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0CC6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автономное </w:t>
      </w:r>
      <w:r w:rsidRPr="00AB0CC6">
        <w:rPr>
          <w:b/>
          <w:sz w:val="20"/>
          <w:szCs w:val="20"/>
        </w:rPr>
        <w:t xml:space="preserve"> учреждение </w:t>
      </w:r>
    </w:p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19391A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>» г</w:t>
      </w:r>
      <w:r w:rsidR="001473FC">
        <w:rPr>
          <w:b/>
          <w:sz w:val="20"/>
          <w:szCs w:val="20"/>
        </w:rPr>
        <w:t>.</w:t>
      </w:r>
      <w:r w:rsidR="00C50D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Старый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9E49A2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9E49A2">
        <w:rPr>
          <w:sz w:val="20"/>
          <w:szCs w:val="20"/>
        </w:rPr>
        <w:t>___________________</w:t>
      </w:r>
      <w:proofErr w:type="gramStart"/>
      <w:r w:rsidR="009E49A2">
        <w:rPr>
          <w:sz w:val="20"/>
          <w:szCs w:val="20"/>
        </w:rPr>
        <w:t>_</w:t>
      </w:r>
      <w:r>
        <w:rPr>
          <w:sz w:val="20"/>
          <w:szCs w:val="20"/>
        </w:rPr>
        <w:t xml:space="preserve">  20</w:t>
      </w:r>
      <w:proofErr w:type="gramEnd"/>
      <w:r w:rsidR="00696C02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190BF7">
        <w:rPr>
          <w:sz w:val="20"/>
          <w:szCs w:val="20"/>
        </w:rPr>
        <w:t>ода</w:t>
      </w: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19391A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:rsidR="00FA04AB" w:rsidRDefault="00FA04AB" w:rsidP="006573EC">
      <w:pPr>
        <w:jc w:val="both"/>
        <w:rPr>
          <w:sz w:val="20"/>
          <w:szCs w:val="20"/>
        </w:rPr>
      </w:pPr>
    </w:p>
    <w:p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493B3A">
        <w:rPr>
          <w:sz w:val="16"/>
          <w:szCs w:val="16"/>
        </w:rPr>
        <w:t>( фамилия, имя   ребенка)</w:t>
      </w:r>
      <w:r w:rsidRPr="00493B3A">
        <w:rPr>
          <w:sz w:val="16"/>
          <w:szCs w:val="16"/>
        </w:rPr>
        <w:tab/>
      </w:r>
    </w:p>
    <w:p w:rsidR="008949DA" w:rsidRPr="002F43CE" w:rsidRDefault="00FA04AB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949DA"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 </w:t>
      </w:r>
      <w:r w:rsidR="003E04E7">
        <w:rPr>
          <w:sz w:val="20"/>
          <w:szCs w:val="20"/>
        </w:rPr>
        <w:t>настоящий Д</w:t>
      </w:r>
      <w:r w:rsidR="008949DA" w:rsidRPr="002F43CE">
        <w:rPr>
          <w:sz w:val="20"/>
          <w:szCs w:val="20"/>
        </w:rPr>
        <w:t>оговор о нижеследующем:</w:t>
      </w:r>
    </w:p>
    <w:p w:rsidR="008949DA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</w:p>
    <w:p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по заданию Заказчика </w:t>
      </w:r>
      <w:r w:rsidRPr="00944407">
        <w:rPr>
          <w:sz w:val="20"/>
          <w:szCs w:val="20"/>
        </w:rPr>
        <w:t xml:space="preserve">оказать, а Заказчик обязуется оплатить услуги </w:t>
      </w:r>
      <w:r>
        <w:rPr>
          <w:sz w:val="20"/>
          <w:szCs w:val="20"/>
        </w:rPr>
        <w:t>тренировочных</w:t>
      </w:r>
      <w:r w:rsidRPr="00944407">
        <w:rPr>
          <w:sz w:val="20"/>
          <w:szCs w:val="20"/>
        </w:rPr>
        <w:t xml:space="preserve"> занятий</w:t>
      </w:r>
      <w:r>
        <w:rPr>
          <w:sz w:val="20"/>
          <w:szCs w:val="20"/>
        </w:rPr>
        <w:t xml:space="preserve"> по программе спортивной подготовки «Прыжки на батуте» </w:t>
      </w:r>
      <w:r w:rsidR="00981C3B">
        <w:rPr>
          <w:sz w:val="20"/>
          <w:szCs w:val="20"/>
        </w:rPr>
        <w:t>на этапе начальной подготовки 2</w:t>
      </w:r>
      <w:r>
        <w:rPr>
          <w:sz w:val="20"/>
          <w:szCs w:val="20"/>
        </w:rPr>
        <w:t xml:space="preserve"> тренировочного года</w:t>
      </w:r>
      <w:r w:rsidRPr="00944407">
        <w:rPr>
          <w:sz w:val="20"/>
          <w:szCs w:val="20"/>
        </w:rPr>
        <w:t xml:space="preserve"> Потребит</w:t>
      </w:r>
      <w:r>
        <w:rPr>
          <w:sz w:val="20"/>
          <w:szCs w:val="20"/>
        </w:rPr>
        <w:t xml:space="preserve">еля услуг в спортивном зале по адресу: г. Старый Оскол, </w:t>
      </w:r>
      <w:r w:rsidR="00287F28">
        <w:rPr>
          <w:sz w:val="20"/>
          <w:szCs w:val="20"/>
        </w:rPr>
        <w:t>микрорайон Надежда</w:t>
      </w:r>
      <w:r>
        <w:rPr>
          <w:sz w:val="20"/>
          <w:szCs w:val="20"/>
        </w:rPr>
        <w:t>, дом 1</w:t>
      </w:r>
      <w:r w:rsidR="00287F28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9E49A2">
        <w:rPr>
          <w:sz w:val="20"/>
          <w:szCs w:val="20"/>
        </w:rPr>
        <w:t>Время и п</w:t>
      </w:r>
      <w:r w:rsidR="009E49A2" w:rsidRPr="001D7422">
        <w:rPr>
          <w:sz w:val="20"/>
          <w:szCs w:val="20"/>
        </w:rPr>
        <w:t xml:space="preserve">родолжительность </w:t>
      </w:r>
      <w:r w:rsidR="009E49A2" w:rsidRPr="007824BB">
        <w:rPr>
          <w:sz w:val="20"/>
          <w:szCs w:val="20"/>
        </w:rPr>
        <w:t>заняти</w:t>
      </w:r>
      <w:r w:rsidR="009E49A2">
        <w:rPr>
          <w:sz w:val="20"/>
          <w:szCs w:val="20"/>
        </w:rPr>
        <w:t>й</w:t>
      </w:r>
      <w:r w:rsidR="009E49A2" w:rsidRPr="007824BB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 xml:space="preserve">определяется </w:t>
      </w:r>
      <w:r w:rsidR="00287F28" w:rsidRPr="007824BB">
        <w:rPr>
          <w:sz w:val="20"/>
          <w:szCs w:val="20"/>
        </w:rPr>
        <w:t>в</w:t>
      </w:r>
      <w:r w:rsidR="009E49A2" w:rsidRPr="007824BB">
        <w:rPr>
          <w:sz w:val="20"/>
          <w:szCs w:val="20"/>
        </w:rPr>
        <w:t xml:space="preserve"> соответствии с </w:t>
      </w:r>
      <w:r w:rsidR="00D0465B">
        <w:rPr>
          <w:sz w:val="20"/>
          <w:szCs w:val="20"/>
        </w:rPr>
        <w:t xml:space="preserve">Программой спортивной подготовки по виду спорта «Прыжки на батуте» и </w:t>
      </w:r>
      <w:r w:rsidR="009E49A2" w:rsidRPr="007824BB">
        <w:rPr>
          <w:sz w:val="20"/>
          <w:szCs w:val="20"/>
        </w:rPr>
        <w:t>утвержденным расписанием.</w:t>
      </w:r>
    </w:p>
    <w:p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</w:t>
      </w:r>
      <w:r w:rsidR="00D0465B">
        <w:rPr>
          <w:b/>
          <w:sz w:val="20"/>
          <w:szCs w:val="20"/>
        </w:rPr>
        <w:t xml:space="preserve"> </w:t>
      </w:r>
      <w:r w:rsidRPr="002F43CE">
        <w:rPr>
          <w:b/>
          <w:sz w:val="20"/>
          <w:szCs w:val="20"/>
        </w:rPr>
        <w:t>сторон.</w:t>
      </w:r>
    </w:p>
    <w:p w:rsidR="008949DA" w:rsidRPr="002F43CE" w:rsidRDefault="008949DA" w:rsidP="00FB79A4">
      <w:pPr>
        <w:tabs>
          <w:tab w:val="left" w:pos="9120"/>
        </w:tabs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  <w:r w:rsidR="00FB79A4">
        <w:rPr>
          <w:sz w:val="20"/>
          <w:szCs w:val="20"/>
        </w:rPr>
        <w:tab/>
      </w:r>
    </w:p>
    <w:p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</w:t>
      </w:r>
      <w:r w:rsidR="00287F28">
        <w:rPr>
          <w:sz w:val="20"/>
          <w:szCs w:val="20"/>
        </w:rPr>
        <w:t xml:space="preserve">предусмотренные </w:t>
      </w:r>
      <w:proofErr w:type="spellStart"/>
      <w:r w:rsidR="00287F28">
        <w:rPr>
          <w:sz w:val="20"/>
          <w:szCs w:val="20"/>
        </w:rPr>
        <w:t>п.п</w:t>
      </w:r>
      <w:proofErr w:type="spellEnd"/>
      <w:r w:rsidR="00287F28">
        <w:rPr>
          <w:sz w:val="20"/>
          <w:szCs w:val="20"/>
        </w:rPr>
        <w:t>.</w:t>
      </w:r>
      <w:r w:rsidR="00604F35" w:rsidRPr="00F754B5">
        <w:rPr>
          <w:sz w:val="20"/>
          <w:szCs w:val="20"/>
        </w:rPr>
        <w:t xml:space="preserve">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2.2.2. </w:t>
      </w:r>
      <w:r w:rsidR="00604F35">
        <w:rPr>
          <w:sz w:val="20"/>
          <w:szCs w:val="20"/>
        </w:rPr>
        <w:t xml:space="preserve">Перед первым занятием предоставить медицинское заключение учреждения здравоохранения о допуске Потребителя услуг к </w:t>
      </w:r>
      <w:r w:rsidR="009E49A2">
        <w:rPr>
          <w:sz w:val="20"/>
          <w:szCs w:val="20"/>
        </w:rPr>
        <w:t>тренировочным занятиям</w:t>
      </w:r>
      <w:r w:rsidR="00604F35">
        <w:rPr>
          <w:sz w:val="20"/>
          <w:szCs w:val="20"/>
        </w:rPr>
        <w:t>.</w:t>
      </w:r>
    </w:p>
    <w:p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9E49A2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287F28" w:rsidRPr="001D7422">
        <w:rPr>
          <w:sz w:val="20"/>
          <w:szCs w:val="20"/>
        </w:rPr>
        <w:t xml:space="preserve">началом </w:t>
      </w:r>
      <w:r w:rsidR="00287F28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287F28">
        <w:rPr>
          <w:sz w:val="20"/>
          <w:szCs w:val="20"/>
        </w:rPr>
        <w:t xml:space="preserve">Потребителя </w:t>
      </w:r>
      <w:r w:rsidR="00287F28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</w:t>
      </w:r>
      <w:r w:rsidR="00C50D02" w:rsidRPr="002F43CE">
        <w:rPr>
          <w:sz w:val="20"/>
          <w:szCs w:val="20"/>
        </w:rPr>
        <w:t xml:space="preserve">исключением </w:t>
      </w:r>
      <w:r w:rsidR="00C50D02">
        <w:rPr>
          <w:sz w:val="20"/>
          <w:szCs w:val="20"/>
        </w:rPr>
        <w:t>времени</w:t>
      </w:r>
      <w:r w:rsidR="009E49A2">
        <w:rPr>
          <w:sz w:val="20"/>
          <w:szCs w:val="20"/>
        </w:rPr>
        <w:t xml:space="preserve"> 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C50D02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r w:rsidR="00C50D02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C50D02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D0465B">
        <w:rPr>
          <w:sz w:val="20"/>
          <w:szCs w:val="20"/>
        </w:rPr>
        <w:t>5</w:t>
      </w:r>
      <w:r w:rsidR="00C50D02">
        <w:rPr>
          <w:sz w:val="20"/>
          <w:szCs w:val="20"/>
        </w:rPr>
        <w:t>60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D0465B">
        <w:rPr>
          <w:sz w:val="20"/>
          <w:szCs w:val="20"/>
        </w:rPr>
        <w:t>пятьсот</w:t>
      </w:r>
      <w:r w:rsidR="00C50D02">
        <w:rPr>
          <w:sz w:val="20"/>
          <w:szCs w:val="20"/>
        </w:rPr>
        <w:t xml:space="preserve"> шестьдесят</w:t>
      </w:r>
      <w:r w:rsidR="00C50D02" w:rsidRPr="00944407">
        <w:rPr>
          <w:sz w:val="20"/>
          <w:szCs w:val="20"/>
        </w:rPr>
        <w:t>)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bookmarkStart w:id="0" w:name="_GoBack"/>
      <w:r w:rsidRPr="002F43CE">
        <w:rPr>
          <w:sz w:val="20"/>
          <w:szCs w:val="20"/>
        </w:rPr>
        <w:t xml:space="preserve">4.2. </w:t>
      </w:r>
      <w:r w:rsidR="003767C5" w:rsidRPr="002F43CE">
        <w:rPr>
          <w:sz w:val="20"/>
          <w:szCs w:val="20"/>
        </w:rPr>
        <w:t>О</w:t>
      </w:r>
      <w:r w:rsidR="003767C5">
        <w:rPr>
          <w:sz w:val="20"/>
          <w:szCs w:val="20"/>
        </w:rPr>
        <w:t>плата производит</w:t>
      </w:r>
      <w:r w:rsidR="003767C5" w:rsidRPr="002F43CE">
        <w:rPr>
          <w:sz w:val="20"/>
          <w:szCs w:val="20"/>
        </w:rPr>
        <w:t xml:space="preserve">ся </w:t>
      </w:r>
      <w:r w:rsidR="003767C5">
        <w:rPr>
          <w:sz w:val="20"/>
          <w:szCs w:val="20"/>
        </w:rPr>
        <w:t xml:space="preserve">до </w:t>
      </w:r>
      <w:r w:rsidR="009E49A2">
        <w:rPr>
          <w:sz w:val="20"/>
          <w:szCs w:val="20"/>
        </w:rPr>
        <w:t>10</w:t>
      </w:r>
      <w:r w:rsidR="003767C5">
        <w:rPr>
          <w:sz w:val="20"/>
          <w:szCs w:val="20"/>
        </w:rPr>
        <w:t xml:space="preserve"> числа текущего</w:t>
      </w:r>
      <w:r w:rsidR="003767C5" w:rsidRPr="002F43CE">
        <w:rPr>
          <w:sz w:val="20"/>
          <w:szCs w:val="20"/>
        </w:rPr>
        <w:t xml:space="preserve"> </w:t>
      </w:r>
      <w:r w:rsidR="003767C5">
        <w:rPr>
          <w:sz w:val="20"/>
          <w:szCs w:val="20"/>
        </w:rPr>
        <w:t xml:space="preserve">месяца наличными </w:t>
      </w:r>
      <w:r w:rsidR="00D0465B">
        <w:rPr>
          <w:sz w:val="20"/>
          <w:szCs w:val="20"/>
        </w:rPr>
        <w:t xml:space="preserve">или безналичными </w:t>
      </w:r>
      <w:r w:rsidR="003767C5">
        <w:rPr>
          <w:sz w:val="20"/>
          <w:szCs w:val="20"/>
        </w:rPr>
        <w:t xml:space="preserve">средствами </w:t>
      </w:r>
      <w:r w:rsidR="00D0465B">
        <w:rPr>
          <w:sz w:val="20"/>
          <w:szCs w:val="20"/>
        </w:rPr>
        <w:t xml:space="preserve">ответственному </w:t>
      </w:r>
      <w:bookmarkEnd w:id="0"/>
      <w:r w:rsidR="00D0465B">
        <w:rPr>
          <w:sz w:val="20"/>
          <w:szCs w:val="20"/>
        </w:rPr>
        <w:t>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1D7612">
        <w:rPr>
          <w:sz w:val="20"/>
          <w:szCs w:val="20"/>
        </w:rPr>
        <w:t xml:space="preserve"> по адресу: </w:t>
      </w:r>
      <w:r w:rsidR="001473FC">
        <w:rPr>
          <w:sz w:val="20"/>
          <w:szCs w:val="20"/>
        </w:rPr>
        <w:t>г.</w:t>
      </w:r>
      <w:r w:rsidR="00C50D02">
        <w:rPr>
          <w:sz w:val="20"/>
          <w:szCs w:val="20"/>
        </w:rPr>
        <w:t xml:space="preserve"> </w:t>
      </w:r>
      <w:r w:rsidR="001473FC">
        <w:rPr>
          <w:sz w:val="20"/>
          <w:szCs w:val="20"/>
        </w:rPr>
        <w:t>Старый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>микрорайон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1473FC">
        <w:rPr>
          <w:sz w:val="20"/>
          <w:szCs w:val="20"/>
        </w:rPr>
        <w:t>1</w:t>
      </w:r>
      <w:r w:rsidR="00287F28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9E49A2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:rsidR="009E49A2" w:rsidRPr="009E49A2" w:rsidRDefault="009E49A2" w:rsidP="006573EC">
      <w:pPr>
        <w:jc w:val="both"/>
        <w:rPr>
          <w:sz w:val="20"/>
          <w:szCs w:val="20"/>
        </w:rPr>
      </w:pPr>
      <w:r w:rsidRPr="009E49A2">
        <w:rPr>
          <w:sz w:val="20"/>
          <w:szCs w:val="20"/>
        </w:rPr>
        <w:t>4.4. На период отпуска тренера оплата услуги, предусмотренная подпунктом 4.1, не производится</w:t>
      </w:r>
      <w:r>
        <w:rPr>
          <w:sz w:val="20"/>
          <w:szCs w:val="20"/>
        </w:rPr>
        <w:t>.</w:t>
      </w:r>
    </w:p>
    <w:p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r w:rsidR="00C50D02">
        <w:rPr>
          <w:b/>
          <w:bCs/>
          <w:sz w:val="20"/>
          <w:szCs w:val="20"/>
        </w:rPr>
        <w:t xml:space="preserve">порядок </w:t>
      </w:r>
      <w:r w:rsidR="00C50D02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 xml:space="preserve">ергии по вине </w:t>
      </w:r>
      <w:proofErr w:type="spellStart"/>
      <w:r w:rsidR="0000431E" w:rsidRPr="00F754B5">
        <w:rPr>
          <w:sz w:val="20"/>
          <w:szCs w:val="20"/>
        </w:rPr>
        <w:t>энергоснабжающих</w:t>
      </w:r>
      <w:proofErr w:type="spellEnd"/>
      <w:r w:rsidR="0000431E" w:rsidRPr="00F754B5">
        <w:rPr>
          <w:sz w:val="20"/>
          <w:szCs w:val="20"/>
        </w:rPr>
        <w:t xml:space="preserve"> организаций</w:t>
      </w:r>
      <w:r w:rsidR="00934B91" w:rsidRPr="00F754B5">
        <w:rPr>
          <w:sz w:val="20"/>
          <w:szCs w:val="20"/>
        </w:rPr>
        <w:t>.</w:t>
      </w:r>
    </w:p>
    <w:p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C50D02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>о 3</w:t>
      </w:r>
      <w:r w:rsidR="00F754B5" w:rsidRPr="00F754B5">
        <w:rPr>
          <w:sz w:val="20"/>
          <w:szCs w:val="20"/>
        </w:rPr>
        <w:t>1</w:t>
      </w:r>
      <w:r w:rsidR="001D7612" w:rsidRPr="00F754B5">
        <w:rPr>
          <w:sz w:val="20"/>
          <w:szCs w:val="20"/>
        </w:rPr>
        <w:t xml:space="preserve"> </w:t>
      </w:r>
      <w:r w:rsidR="00F754B5" w:rsidRPr="00F754B5">
        <w:rPr>
          <w:sz w:val="20"/>
          <w:szCs w:val="20"/>
        </w:rPr>
        <w:t>августа</w:t>
      </w:r>
      <w:r w:rsidR="00167CC3" w:rsidRPr="00F754B5">
        <w:rPr>
          <w:sz w:val="20"/>
          <w:szCs w:val="20"/>
        </w:rPr>
        <w:t xml:space="preserve"> 20</w:t>
      </w:r>
      <w:r w:rsidR="00C50D02">
        <w:rPr>
          <w:sz w:val="20"/>
          <w:szCs w:val="20"/>
        </w:rPr>
        <w:t>21</w:t>
      </w:r>
      <w:r w:rsidRPr="00F754B5">
        <w:rPr>
          <w:sz w:val="20"/>
          <w:szCs w:val="20"/>
        </w:rPr>
        <w:t xml:space="preserve"> г.</w:t>
      </w:r>
    </w:p>
    <w:p w:rsidR="00934B91" w:rsidRDefault="00934B91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урегулирования споров.</w:t>
      </w:r>
    </w:p>
    <w:p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:rsidR="003F7B57" w:rsidRPr="00934B91" w:rsidRDefault="003F7B57" w:rsidP="006573EC">
      <w:pPr>
        <w:jc w:val="both"/>
        <w:rPr>
          <w:sz w:val="20"/>
          <w:szCs w:val="20"/>
        </w:rPr>
      </w:pPr>
    </w:p>
    <w:p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53"/>
      </w:tblGrid>
      <w:tr w:rsidR="00D0465B" w:rsidTr="00D0465B">
        <w:tc>
          <w:tcPr>
            <w:tcW w:w="4536" w:type="dxa"/>
          </w:tcPr>
          <w:p w:rsidR="00D0465B" w:rsidRDefault="00D0465B" w:rsidP="00D0465B">
            <w:pPr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Исполнитель:</w:t>
            </w:r>
          </w:p>
          <w:p w:rsidR="00D0465B" w:rsidRPr="00F754B5" w:rsidRDefault="00D0465B" w:rsidP="00D0465B">
            <w:pPr>
              <w:rPr>
                <w:caps/>
                <w:sz w:val="20"/>
                <w:szCs w:val="20"/>
              </w:rPr>
            </w:pP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МАУ СШ</w:t>
            </w:r>
            <w:r>
              <w:rPr>
                <w:sz w:val="20"/>
                <w:szCs w:val="20"/>
              </w:rPr>
              <w:t>ОР «Виктория</w:t>
            </w:r>
            <w:r w:rsidRPr="005847DB">
              <w:rPr>
                <w:sz w:val="20"/>
                <w:szCs w:val="20"/>
              </w:rPr>
              <w:t>»</w:t>
            </w:r>
          </w:p>
          <w:p w:rsidR="00D0465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 xml:space="preserve">г. Старый Оскол, 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ИНН 3128</w:t>
            </w:r>
            <w:r>
              <w:rPr>
                <w:sz w:val="20"/>
                <w:szCs w:val="20"/>
              </w:rPr>
              <w:t>114543</w:t>
            </w:r>
            <w:r w:rsidRPr="005847DB">
              <w:rPr>
                <w:sz w:val="20"/>
                <w:szCs w:val="20"/>
              </w:rPr>
              <w:t xml:space="preserve"> КПП 312801001</w:t>
            </w:r>
          </w:p>
          <w:p w:rsidR="00D0465B" w:rsidRPr="00944407" w:rsidRDefault="00D0465B" w:rsidP="00D0465B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р/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40701810</w:t>
            </w:r>
            <w:r>
              <w:rPr>
                <w:color w:val="000000"/>
                <w:sz w:val="20"/>
                <w:szCs w:val="20"/>
              </w:rPr>
              <w:t>145251000057</w:t>
            </w:r>
            <w:r w:rsidRPr="0094440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отделении Белгород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 w:rsidRPr="00944407">
              <w:rPr>
                <w:sz w:val="20"/>
                <w:szCs w:val="20"/>
              </w:rPr>
              <w:t xml:space="preserve"> БИК 0414</w:t>
            </w:r>
            <w:r>
              <w:rPr>
                <w:sz w:val="20"/>
                <w:szCs w:val="20"/>
              </w:rPr>
              <w:t>03001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Получатель: ДФ и БП администрации городского округа (МАУ СШ</w:t>
            </w:r>
            <w:r>
              <w:rPr>
                <w:sz w:val="20"/>
                <w:szCs w:val="20"/>
              </w:rPr>
              <w:t>ОР</w:t>
            </w:r>
            <w:r w:rsidRPr="00944407">
              <w:rPr>
                <w:sz w:val="20"/>
                <w:szCs w:val="20"/>
              </w:rPr>
              <w:t xml:space="preserve"> «Виктория» л/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3026618199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44407">
              <w:rPr>
                <w:sz w:val="20"/>
                <w:szCs w:val="20"/>
              </w:rPr>
              <w:t>)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</w:p>
          <w:p w:rsidR="00D0465B" w:rsidRDefault="00D0465B" w:rsidP="00D0465B">
            <w:pPr>
              <w:rPr>
                <w:sz w:val="26"/>
                <w:szCs w:val="26"/>
              </w:rPr>
            </w:pP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</w:t>
            </w:r>
            <w:r w:rsidRPr="005847DB"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О.В. Печенкина</w:t>
            </w:r>
          </w:p>
        </w:tc>
        <w:tc>
          <w:tcPr>
            <w:tcW w:w="5753" w:type="dxa"/>
          </w:tcPr>
          <w:p w:rsidR="00D0465B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:rsidR="00D0465B" w:rsidRPr="00F754B5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:rsidR="00D0465B" w:rsidRDefault="00D0465B" w:rsidP="00D0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D0465B" w:rsidRPr="004F590A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:rsidR="00D0465B" w:rsidRPr="002F43CE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Правилами внутреннего распорядка для Заказчиков и </w:t>
      </w:r>
    </w:p>
    <w:p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>Потребителей услуг МАУ СШОР «Виктория» ознакомлен (а)</w:t>
      </w:r>
    </w:p>
    <w:p w:rsidR="00C50D02" w:rsidRDefault="00C50D02" w:rsidP="00C50D02">
      <w:pPr>
        <w:jc w:val="both"/>
        <w:rPr>
          <w:sz w:val="20"/>
          <w:szCs w:val="20"/>
        </w:rPr>
      </w:pPr>
    </w:p>
    <w:p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5847DB" w:rsidRPr="002F43CE" w:rsidRDefault="00C50D02" w:rsidP="00C50D02">
      <w:pPr>
        <w:ind w:left="360" w:hanging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p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0BF7"/>
    <w:rsid w:val="00191791"/>
    <w:rsid w:val="0019391A"/>
    <w:rsid w:val="001C3EEE"/>
    <w:rsid w:val="001D7612"/>
    <w:rsid w:val="001F432F"/>
    <w:rsid w:val="0022463B"/>
    <w:rsid w:val="00230670"/>
    <w:rsid w:val="00231645"/>
    <w:rsid w:val="002321C9"/>
    <w:rsid w:val="00245023"/>
    <w:rsid w:val="0027353E"/>
    <w:rsid w:val="00287F28"/>
    <w:rsid w:val="002A1812"/>
    <w:rsid w:val="002E6724"/>
    <w:rsid w:val="002F43CE"/>
    <w:rsid w:val="0031181D"/>
    <w:rsid w:val="003336CA"/>
    <w:rsid w:val="003562D9"/>
    <w:rsid w:val="00362F62"/>
    <w:rsid w:val="003767C5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72E02"/>
    <w:rsid w:val="004771C3"/>
    <w:rsid w:val="00493B3A"/>
    <w:rsid w:val="004B012C"/>
    <w:rsid w:val="004C069A"/>
    <w:rsid w:val="004D2E0A"/>
    <w:rsid w:val="004E5688"/>
    <w:rsid w:val="004F52C8"/>
    <w:rsid w:val="004F55B3"/>
    <w:rsid w:val="004F590A"/>
    <w:rsid w:val="00500CEC"/>
    <w:rsid w:val="005735E2"/>
    <w:rsid w:val="005847DB"/>
    <w:rsid w:val="005C305B"/>
    <w:rsid w:val="005C3E57"/>
    <w:rsid w:val="005D12FD"/>
    <w:rsid w:val="005E27E1"/>
    <w:rsid w:val="005F2715"/>
    <w:rsid w:val="00604F35"/>
    <w:rsid w:val="00610D30"/>
    <w:rsid w:val="00615BD0"/>
    <w:rsid w:val="006573EC"/>
    <w:rsid w:val="0066009B"/>
    <w:rsid w:val="00687525"/>
    <w:rsid w:val="00690BFD"/>
    <w:rsid w:val="00696C02"/>
    <w:rsid w:val="00697965"/>
    <w:rsid w:val="006A0ABF"/>
    <w:rsid w:val="006C6755"/>
    <w:rsid w:val="006D24FF"/>
    <w:rsid w:val="006F62D1"/>
    <w:rsid w:val="00721C5C"/>
    <w:rsid w:val="00744996"/>
    <w:rsid w:val="00756E33"/>
    <w:rsid w:val="00760A00"/>
    <w:rsid w:val="007730F4"/>
    <w:rsid w:val="00777C00"/>
    <w:rsid w:val="007824BB"/>
    <w:rsid w:val="007A5B8E"/>
    <w:rsid w:val="007B470D"/>
    <w:rsid w:val="007C2F78"/>
    <w:rsid w:val="00811E8C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49DA"/>
    <w:rsid w:val="008B1519"/>
    <w:rsid w:val="008C5C8E"/>
    <w:rsid w:val="008D1783"/>
    <w:rsid w:val="008F7AE9"/>
    <w:rsid w:val="00934B91"/>
    <w:rsid w:val="00944407"/>
    <w:rsid w:val="00952EA3"/>
    <w:rsid w:val="009730F3"/>
    <w:rsid w:val="00981C3B"/>
    <w:rsid w:val="009A240F"/>
    <w:rsid w:val="009A276B"/>
    <w:rsid w:val="009A3758"/>
    <w:rsid w:val="009A6F50"/>
    <w:rsid w:val="009C77C3"/>
    <w:rsid w:val="009D69D1"/>
    <w:rsid w:val="009E1A98"/>
    <w:rsid w:val="009E49A2"/>
    <w:rsid w:val="00A02ED2"/>
    <w:rsid w:val="00A86A00"/>
    <w:rsid w:val="00A91EEF"/>
    <w:rsid w:val="00A93286"/>
    <w:rsid w:val="00AB69DB"/>
    <w:rsid w:val="00AB6E36"/>
    <w:rsid w:val="00B10A73"/>
    <w:rsid w:val="00B238C5"/>
    <w:rsid w:val="00B450D9"/>
    <w:rsid w:val="00B645E8"/>
    <w:rsid w:val="00B85897"/>
    <w:rsid w:val="00BC0240"/>
    <w:rsid w:val="00BF2287"/>
    <w:rsid w:val="00BF409A"/>
    <w:rsid w:val="00BF55BE"/>
    <w:rsid w:val="00BF7576"/>
    <w:rsid w:val="00BF7A5C"/>
    <w:rsid w:val="00C13B61"/>
    <w:rsid w:val="00C30666"/>
    <w:rsid w:val="00C50D02"/>
    <w:rsid w:val="00C76EE1"/>
    <w:rsid w:val="00CA3D5A"/>
    <w:rsid w:val="00CB0705"/>
    <w:rsid w:val="00CC582A"/>
    <w:rsid w:val="00CF2890"/>
    <w:rsid w:val="00CF65FB"/>
    <w:rsid w:val="00D008EA"/>
    <w:rsid w:val="00D0465B"/>
    <w:rsid w:val="00D35FCC"/>
    <w:rsid w:val="00D547EB"/>
    <w:rsid w:val="00D7277E"/>
    <w:rsid w:val="00D84FE3"/>
    <w:rsid w:val="00D9139E"/>
    <w:rsid w:val="00D92224"/>
    <w:rsid w:val="00D963D6"/>
    <w:rsid w:val="00D97E21"/>
    <w:rsid w:val="00DC30DE"/>
    <w:rsid w:val="00DF4588"/>
    <w:rsid w:val="00E51CA8"/>
    <w:rsid w:val="00E61ACC"/>
    <w:rsid w:val="00E80955"/>
    <w:rsid w:val="00EA2694"/>
    <w:rsid w:val="00EA39EF"/>
    <w:rsid w:val="00EB416F"/>
    <w:rsid w:val="00ED3308"/>
    <w:rsid w:val="00EE3DBA"/>
    <w:rsid w:val="00F2389C"/>
    <w:rsid w:val="00F41CD7"/>
    <w:rsid w:val="00F47F2F"/>
    <w:rsid w:val="00F754B5"/>
    <w:rsid w:val="00FA04AB"/>
    <w:rsid w:val="00FB79A4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C132E-E015-416E-B5AA-7F621C1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Оксана Викторовна</cp:lastModifiedBy>
  <cp:revision>29</cp:revision>
  <cp:lastPrinted>2020-09-02T09:24:00Z</cp:lastPrinted>
  <dcterms:created xsi:type="dcterms:W3CDTF">2016-09-05T02:46:00Z</dcterms:created>
  <dcterms:modified xsi:type="dcterms:W3CDTF">2020-09-02T15:38:00Z</dcterms:modified>
</cp:coreProperties>
</file>