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BCF2" w14:textId="283D0B1C" w:rsidR="003D356C" w:rsidRDefault="003E5F7F" w:rsidP="003D356C">
      <w:pPr>
        <w:rPr>
          <w:szCs w:val="28"/>
        </w:rPr>
      </w:pPr>
      <w:r>
        <w:rPr>
          <w:szCs w:val="28"/>
        </w:rPr>
        <w:t xml:space="preserve">                                      </w:t>
      </w:r>
      <w:r w:rsidR="003D356C">
        <w:rPr>
          <w:szCs w:val="28"/>
        </w:rPr>
        <w:t xml:space="preserve">                                 </w:t>
      </w:r>
      <w:r>
        <w:rPr>
          <w:szCs w:val="28"/>
        </w:rPr>
        <w:t xml:space="preserve"> </w:t>
      </w:r>
      <w:r w:rsidR="003D356C">
        <w:rPr>
          <w:szCs w:val="28"/>
        </w:rPr>
        <w:t>Утверждена</w:t>
      </w:r>
    </w:p>
    <w:p w14:paraId="111B7871" w14:textId="77777777" w:rsidR="003D356C" w:rsidRDefault="003D356C" w:rsidP="003D356C">
      <w:pPr>
        <w:jc w:val="right"/>
        <w:rPr>
          <w:szCs w:val="28"/>
        </w:rPr>
      </w:pPr>
      <w:r>
        <w:rPr>
          <w:szCs w:val="28"/>
        </w:rPr>
        <w:t xml:space="preserve">приказом МАУ ДО СШОР «Виктория» </w:t>
      </w:r>
    </w:p>
    <w:p w14:paraId="65E8496F" w14:textId="4AC3476D" w:rsidR="003D356C" w:rsidRDefault="003D356C" w:rsidP="003D356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>от «28» июня 2023 года</w:t>
      </w:r>
    </w:p>
    <w:p w14:paraId="16920F7E" w14:textId="10497878" w:rsidR="003E5F7F" w:rsidRDefault="003D356C" w:rsidP="003D356C">
      <w:pPr>
        <w:jc w:val="center"/>
        <w:rPr>
          <w:szCs w:val="28"/>
        </w:rPr>
      </w:pPr>
      <w:r>
        <w:rPr>
          <w:szCs w:val="28"/>
        </w:rPr>
        <w:t xml:space="preserve">                          </w:t>
      </w:r>
      <w:proofErr w:type="gramStart"/>
      <w:r>
        <w:rPr>
          <w:szCs w:val="28"/>
        </w:rPr>
        <w:t>№01-01/126</w:t>
      </w:r>
      <w:proofErr w:type="gramEnd"/>
    </w:p>
    <w:p w14:paraId="5D49ADDC" w14:textId="176CE4E8" w:rsidR="00C3559D" w:rsidRPr="003E5F7F" w:rsidRDefault="003E5F7F" w:rsidP="003E5F7F">
      <w:pPr>
        <w:jc w:val="right"/>
        <w:rPr>
          <w:szCs w:val="28"/>
        </w:rPr>
      </w:pPr>
      <w:r>
        <w:rPr>
          <w:szCs w:val="28"/>
        </w:rPr>
        <w:t xml:space="preserve"> </w:t>
      </w:r>
    </w:p>
    <w:p w14:paraId="6E9FCBE0" w14:textId="77777777" w:rsidR="007664D4" w:rsidRDefault="007664D4" w:rsidP="007664D4">
      <w:pPr>
        <w:pStyle w:val="a3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Инструкция по оказанию первой помощи при несчастных случаях</w:t>
      </w:r>
    </w:p>
    <w:p w14:paraId="035D535B" w14:textId="77777777" w:rsidR="007664D4" w:rsidRDefault="007664D4" w:rsidP="007664D4">
      <w:pPr>
        <w:jc w:val="center"/>
        <w:rPr>
          <w:b/>
          <w:szCs w:val="28"/>
        </w:rPr>
      </w:pPr>
      <w:r>
        <w:rPr>
          <w:b/>
          <w:szCs w:val="28"/>
        </w:rPr>
        <w:t>ИОТ – 17</w:t>
      </w:r>
    </w:p>
    <w:p w14:paraId="2E536AA7" w14:textId="77777777" w:rsidR="007664D4" w:rsidRDefault="007664D4" w:rsidP="007664D4">
      <w:pPr>
        <w:tabs>
          <w:tab w:val="left" w:pos="1260"/>
          <w:tab w:val="left" w:pos="4230"/>
        </w:tabs>
        <w:ind w:firstLine="720"/>
        <w:jc w:val="both"/>
        <w:rPr>
          <w:b/>
          <w:sz w:val="24"/>
          <w:szCs w:val="24"/>
        </w:rPr>
      </w:pPr>
    </w:p>
    <w:p w14:paraId="512F6308" w14:textId="77777777" w:rsidR="007664D4" w:rsidRPr="007664D4" w:rsidRDefault="007664D4" w:rsidP="007664D4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</w:t>
      </w:r>
      <w:r w:rsidRPr="007664D4">
        <w:rPr>
          <w:b/>
          <w:bCs/>
          <w:color w:val="000000"/>
          <w:sz w:val="26"/>
          <w:szCs w:val="26"/>
        </w:rPr>
        <w:t>При повреждении</w:t>
      </w:r>
      <w:r>
        <w:rPr>
          <w:b/>
          <w:bCs/>
          <w:color w:val="000000"/>
          <w:sz w:val="26"/>
          <w:szCs w:val="26"/>
        </w:rPr>
        <w:t xml:space="preserve"> кожных поверхностей.</w:t>
      </w:r>
    </w:p>
    <w:p w14:paraId="21F705FF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1CADC42E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1.1.К</w:t>
      </w:r>
      <w:r w:rsidRPr="007664D4">
        <w:rPr>
          <w:color w:val="000000"/>
          <w:sz w:val="26"/>
          <w:szCs w:val="26"/>
        </w:rPr>
        <w:t>ожу вокруг раны 2-3 раза смазать раствором йода, рану закрыть стерильной марлей, поло</w:t>
      </w:r>
      <w:r>
        <w:rPr>
          <w:color w:val="000000"/>
          <w:sz w:val="26"/>
          <w:szCs w:val="26"/>
        </w:rPr>
        <w:t>жить немного ваты и забинтовать.</w:t>
      </w:r>
    </w:p>
    <w:p w14:paraId="514BE98F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1.2.Н</w:t>
      </w:r>
      <w:r w:rsidRPr="007664D4">
        <w:rPr>
          <w:color w:val="000000"/>
          <w:sz w:val="26"/>
          <w:szCs w:val="26"/>
        </w:rPr>
        <w:t>е следует рану промывать, засыпать порошками, закладывать мази, обрабатыв</w:t>
      </w:r>
      <w:r>
        <w:rPr>
          <w:color w:val="000000"/>
          <w:sz w:val="26"/>
          <w:szCs w:val="26"/>
        </w:rPr>
        <w:t>ать антисептическими жидкостями.</w:t>
      </w:r>
    </w:p>
    <w:p w14:paraId="684BEC69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1.3.Е</w:t>
      </w:r>
      <w:r w:rsidRPr="007664D4">
        <w:rPr>
          <w:color w:val="000000"/>
          <w:sz w:val="26"/>
          <w:szCs w:val="26"/>
        </w:rPr>
        <w:t>сли в ране виднеется инородный предмет необходимо руководствоваться следующим:</w:t>
      </w:r>
    </w:p>
    <w:p w14:paraId="43B973B4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не извлекайте предмет из раны;</w:t>
      </w:r>
    </w:p>
    <w:p w14:paraId="3C988806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Pr="007664D4">
        <w:rPr>
          <w:color w:val="000000"/>
          <w:sz w:val="26"/>
          <w:szCs w:val="26"/>
        </w:rPr>
        <w:t>ля фиксации инородного тела используйте объемную повязку. Помните, что любое движение инородного тела может привести к еще большим</w:t>
      </w:r>
      <w:r>
        <w:rPr>
          <w:color w:val="000000"/>
          <w:sz w:val="26"/>
          <w:szCs w:val="26"/>
        </w:rPr>
        <w:t xml:space="preserve"> повреждениям внутренних тканей;</w:t>
      </w:r>
    </w:p>
    <w:p w14:paraId="42A71A88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7664D4">
        <w:rPr>
          <w:color w:val="000000"/>
          <w:sz w:val="26"/>
          <w:szCs w:val="26"/>
        </w:rPr>
        <w:t>становите кровотечение забинтовав повязку вокруг инородного тела.</w:t>
      </w:r>
    </w:p>
    <w:p w14:paraId="1FB1B0C5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7ED7357A" w14:textId="77777777" w:rsidR="007664D4" w:rsidRPr="007664D4" w:rsidRDefault="007664D4" w:rsidP="007664D4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</w:t>
      </w:r>
      <w:r w:rsidRPr="007664D4">
        <w:rPr>
          <w:b/>
          <w:bCs/>
          <w:color w:val="000000"/>
          <w:sz w:val="26"/>
          <w:szCs w:val="26"/>
        </w:rPr>
        <w:t>Как остановить кровотечение</w:t>
      </w:r>
      <w:r>
        <w:rPr>
          <w:b/>
          <w:bCs/>
          <w:color w:val="000000"/>
          <w:sz w:val="26"/>
          <w:szCs w:val="26"/>
        </w:rPr>
        <w:t>.</w:t>
      </w:r>
    </w:p>
    <w:p w14:paraId="212B8734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1DEE8F5D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 w:rsidRPr="007664D4">
        <w:rPr>
          <w:color w:val="000000"/>
          <w:sz w:val="26"/>
          <w:szCs w:val="26"/>
        </w:rPr>
        <w:t>Прежде всего надо определить характер кровотечения. Оно бывает: артериальное (ярко-алый цвет крови, большая скорость выброса струйкой или толчками), венозное (вишневый цвет крови, частые капельки или тонкая струйка), капиллярное (капельки крови при ссадинах), смешанное.</w:t>
      </w:r>
    </w:p>
    <w:p w14:paraId="63FEA279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7664D4">
        <w:rPr>
          <w:color w:val="000000"/>
          <w:sz w:val="26"/>
          <w:szCs w:val="26"/>
        </w:rPr>
        <w:t>Помните! Средний объем крови человека 4,5 л. Потеря 1/3 объема крови за короткое вре</w:t>
      </w:r>
      <w:r>
        <w:rPr>
          <w:color w:val="000000"/>
          <w:sz w:val="26"/>
          <w:szCs w:val="26"/>
        </w:rPr>
        <w:t>мя обычно приводит к гибели.</w:t>
      </w:r>
    </w:p>
    <w:p w14:paraId="3AABE4EF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7664D4">
        <w:rPr>
          <w:color w:val="000000"/>
          <w:sz w:val="26"/>
          <w:szCs w:val="26"/>
        </w:rPr>
        <w:t>Не интенсивные венозные или смешанные кровотечения останавливаются наложением тугих давящих повязок. Чтобы избежать большой кровопотери при обработке раны, можно наложить на это время жгут или приподнять конечности.</w:t>
      </w:r>
    </w:p>
    <w:p w14:paraId="6F7A6AA8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Pr="007664D4">
        <w:rPr>
          <w:color w:val="000000"/>
          <w:sz w:val="26"/>
          <w:szCs w:val="26"/>
        </w:rPr>
        <w:t>Для того чтобы остановить интенсивное артери</w:t>
      </w:r>
      <w:r w:rsidR="00617B90">
        <w:rPr>
          <w:color w:val="000000"/>
          <w:sz w:val="26"/>
          <w:szCs w:val="26"/>
        </w:rPr>
        <w:t>альное</w:t>
      </w:r>
      <w:r w:rsidRPr="007664D4">
        <w:rPr>
          <w:color w:val="000000"/>
          <w:sz w:val="26"/>
          <w:szCs w:val="26"/>
        </w:rPr>
        <w:t xml:space="preserve"> кровотечение необходимо:</w:t>
      </w:r>
    </w:p>
    <w:p w14:paraId="465A93F6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664D4">
        <w:rPr>
          <w:color w:val="000000"/>
          <w:sz w:val="26"/>
          <w:szCs w:val="26"/>
        </w:rPr>
        <w:t>если есть возможность, зажать поврежденный сосуд непосредственно в ране пальцами или пережать артерию выше места повреждения;</w:t>
      </w:r>
    </w:p>
    <w:p w14:paraId="1BEB119F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664D4">
        <w:rPr>
          <w:color w:val="000000"/>
          <w:sz w:val="26"/>
          <w:szCs w:val="26"/>
        </w:rPr>
        <w:t>при повреждении верхних конечностей плечевая артерия прижимается к кости в верхней части руки;</w:t>
      </w:r>
    </w:p>
    <w:p w14:paraId="240FBEA8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664D4">
        <w:rPr>
          <w:color w:val="000000"/>
          <w:sz w:val="26"/>
          <w:szCs w:val="26"/>
        </w:rPr>
        <w:t>при повреждении нижних конечностей бедренная артерия прижимается к паховой складке пальцами или пяткой ладони;</w:t>
      </w:r>
    </w:p>
    <w:p w14:paraId="0B11E7DC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664D4">
        <w:rPr>
          <w:color w:val="000000"/>
          <w:sz w:val="26"/>
          <w:szCs w:val="26"/>
        </w:rPr>
        <w:t>при кровотечениях на шее сонная артерия (только одна) пережимается всегда ниже места повреждения пальцами к позвоночнику, можно давящей повязкой при этом обезопасить от сдавливания вторую сонную артерию.</w:t>
      </w:r>
    </w:p>
    <w:p w14:paraId="48F89892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</w:t>
      </w:r>
      <w:r w:rsidRPr="007664D4">
        <w:rPr>
          <w:color w:val="000000"/>
          <w:sz w:val="26"/>
          <w:szCs w:val="26"/>
        </w:rPr>
        <w:t>Помните! При интенсивном артериальном кровотечении через несколько минут может наступить угрожающая жизни кровопотеря.</w:t>
      </w:r>
    </w:p>
    <w:p w14:paraId="0401F4FB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 w:rsidRPr="007664D4">
        <w:rPr>
          <w:b/>
          <w:bCs/>
          <w:color w:val="000000"/>
          <w:sz w:val="26"/>
          <w:szCs w:val="26"/>
        </w:rPr>
        <w:t> </w:t>
      </w:r>
    </w:p>
    <w:p w14:paraId="5A1FEFCA" w14:textId="77777777" w:rsidR="007664D4" w:rsidRPr="007664D4" w:rsidRDefault="007664D4" w:rsidP="007664D4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3.Как правильно наложить жгут.</w:t>
      </w:r>
    </w:p>
    <w:p w14:paraId="163EF17A" w14:textId="77777777" w:rsidR="007664D4" w:rsidRPr="007664D4" w:rsidRDefault="007664D4" w:rsidP="00617B90">
      <w:pPr>
        <w:contextualSpacing/>
        <w:jc w:val="both"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lastRenderedPageBreak/>
        <w:t> </w:t>
      </w:r>
      <w:r>
        <w:rPr>
          <w:color w:val="000000"/>
          <w:sz w:val="26"/>
          <w:szCs w:val="26"/>
        </w:rPr>
        <w:t>3.1.</w:t>
      </w:r>
      <w:r w:rsidRPr="007664D4">
        <w:rPr>
          <w:color w:val="000000"/>
          <w:sz w:val="26"/>
          <w:szCs w:val="26"/>
        </w:rPr>
        <w:t xml:space="preserve">Наложение жгута является эффективным способом остановки артериального кровотечения. Этот способ должен применяться как крайнее средство, поскольку практически всегда наложение тугой повязки и пальцевое прижатие артерий является достаточным для остановки сильного кровотечения. Человек, оказывающий первую помощь, должен помнить, что наложение жгута на </w:t>
      </w:r>
      <w:proofErr w:type="spellStart"/>
      <w:r w:rsidRPr="007664D4">
        <w:rPr>
          <w:color w:val="000000"/>
          <w:sz w:val="26"/>
          <w:szCs w:val="26"/>
        </w:rPr>
        <w:t>неампутированную</w:t>
      </w:r>
      <w:proofErr w:type="spellEnd"/>
      <w:r w:rsidRPr="007664D4">
        <w:rPr>
          <w:color w:val="000000"/>
          <w:sz w:val="26"/>
          <w:szCs w:val="26"/>
        </w:rPr>
        <w:t xml:space="preserve"> конечность прекращает поступление крови к отделам, расположенным ниже жгута, что может привести к повреждению нервов, кровеносных сосудов и, в конечном итоге, потере конечности. Ниже даны правила наложения жгута при травматической ампутации конечности:</w:t>
      </w:r>
    </w:p>
    <w:p w14:paraId="07C287AD" w14:textId="77777777" w:rsidR="007664D4" w:rsidRPr="007664D4" w:rsidRDefault="007664D4" w:rsidP="00617B90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664D4">
        <w:rPr>
          <w:color w:val="000000"/>
          <w:sz w:val="26"/>
          <w:szCs w:val="26"/>
        </w:rPr>
        <w:t>жгут должен быть наложен выше повреждения на расстоянии примерно 5 см;</w:t>
      </w:r>
    </w:p>
    <w:p w14:paraId="4CDBADB8" w14:textId="77777777" w:rsidR="007664D4" w:rsidRPr="007664D4" w:rsidRDefault="007664D4" w:rsidP="00617B90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664D4">
        <w:rPr>
          <w:color w:val="000000"/>
          <w:sz w:val="26"/>
          <w:szCs w:val="26"/>
        </w:rPr>
        <w:t>поместите прокладку между поврежденной конечностью и жгутом;</w:t>
      </w:r>
    </w:p>
    <w:p w14:paraId="22A45CB0" w14:textId="77777777" w:rsidR="007664D4" w:rsidRPr="007664D4" w:rsidRDefault="00FC2BE0" w:rsidP="00617B90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664D4" w:rsidRPr="007664D4">
        <w:rPr>
          <w:color w:val="000000"/>
          <w:sz w:val="26"/>
          <w:szCs w:val="26"/>
        </w:rPr>
        <w:t>в качестве жгута можно использовать широкую полосу материи, типа сложенной в несколько раз треугольной косынки, которая оборачивается дважды вокруг конечности. Не используйте веревку или бечевку, так как они могут повредить расположенные ниже ткани;</w:t>
      </w:r>
    </w:p>
    <w:p w14:paraId="1684948C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664D4" w:rsidRPr="007664D4">
        <w:rPr>
          <w:color w:val="000000"/>
          <w:sz w:val="26"/>
          <w:szCs w:val="26"/>
        </w:rPr>
        <w:t>завяжите жгут на один узел, поместите сверху какой-нибудь предмет (ручку, ножницы, кусочек дерева), закрепите его еще одним узлом и начинайте закручивать, пока кровотечение не прекратится. Зафиксируйте предмет двойным узлом;</w:t>
      </w:r>
    </w:p>
    <w:p w14:paraId="774372B5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664D4" w:rsidRPr="007664D4">
        <w:rPr>
          <w:color w:val="000000"/>
          <w:sz w:val="26"/>
          <w:szCs w:val="26"/>
        </w:rPr>
        <w:t>никогда не ослабляйте жгут; запишите время, когда он был наложен и поместите эту записку так, чтобы она была хорошо видна; не закрывайте жгут одеждой или одеялом.</w:t>
      </w:r>
    </w:p>
    <w:p w14:paraId="71947E44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68BCE1EC" w14:textId="77777777" w:rsidR="007664D4" w:rsidRPr="007664D4" w:rsidRDefault="00FC2BE0" w:rsidP="007664D4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</w:t>
      </w:r>
      <w:r w:rsidR="007664D4" w:rsidRPr="007664D4">
        <w:rPr>
          <w:b/>
          <w:bCs/>
          <w:color w:val="000000"/>
          <w:sz w:val="26"/>
          <w:szCs w:val="26"/>
        </w:rPr>
        <w:t>Как пом</w:t>
      </w:r>
      <w:r>
        <w:rPr>
          <w:b/>
          <w:bCs/>
          <w:color w:val="000000"/>
          <w:sz w:val="26"/>
          <w:szCs w:val="26"/>
        </w:rPr>
        <w:t>очь при внутреннем кровотечении.</w:t>
      </w:r>
    </w:p>
    <w:p w14:paraId="3134183E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3692BF84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 w:rsidR="007664D4" w:rsidRPr="007664D4">
        <w:rPr>
          <w:color w:val="000000"/>
          <w:sz w:val="26"/>
          <w:szCs w:val="26"/>
        </w:rPr>
        <w:t>Прежде всего надо помнить, что внутренние кровотечения могут быть в брюшную полость, правую или левую половины грудной клетки и большие группы мышц.</w:t>
      </w:r>
    </w:p>
    <w:p w14:paraId="36C9FF40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</w:t>
      </w:r>
      <w:r w:rsidR="007664D4" w:rsidRPr="007664D4">
        <w:rPr>
          <w:color w:val="000000"/>
          <w:sz w:val="26"/>
          <w:szCs w:val="26"/>
        </w:rPr>
        <w:t>Признаки внутреннего кровотечения — спустя некоторое время после травмы развивается картина малокровия:</w:t>
      </w:r>
    </w:p>
    <w:p w14:paraId="7E51FAFC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664D4" w:rsidRPr="007664D4">
        <w:rPr>
          <w:color w:val="000000"/>
          <w:sz w:val="26"/>
          <w:szCs w:val="26"/>
        </w:rPr>
        <w:t>бледность кожных покровов и слизистых век;</w:t>
      </w:r>
    </w:p>
    <w:p w14:paraId="2A16935A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664D4" w:rsidRPr="007664D4">
        <w:rPr>
          <w:color w:val="000000"/>
          <w:sz w:val="26"/>
          <w:szCs w:val="26"/>
        </w:rPr>
        <w:t>походка становится неуверенной из-за головокружения;</w:t>
      </w:r>
    </w:p>
    <w:p w14:paraId="3F1FBCA3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664D4" w:rsidRPr="007664D4">
        <w:rPr>
          <w:color w:val="000000"/>
          <w:sz w:val="26"/>
          <w:szCs w:val="26"/>
        </w:rPr>
        <w:t>развивается слабость, при попытке встать или сесть может быть обморок;</w:t>
      </w:r>
    </w:p>
    <w:p w14:paraId="3F9483FE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664D4" w:rsidRPr="007664D4">
        <w:rPr>
          <w:color w:val="000000"/>
          <w:sz w:val="26"/>
          <w:szCs w:val="26"/>
        </w:rPr>
        <w:t>пульс очень слабый и частый;</w:t>
      </w:r>
    </w:p>
    <w:p w14:paraId="3F988BC1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664D4" w:rsidRPr="007664D4">
        <w:rPr>
          <w:color w:val="000000"/>
          <w:sz w:val="26"/>
          <w:szCs w:val="26"/>
        </w:rPr>
        <w:t>пострадавший становится вялым, заторможенным, его мучит жажда;</w:t>
      </w:r>
    </w:p>
    <w:p w14:paraId="5A3634D7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664D4" w:rsidRPr="007664D4">
        <w:rPr>
          <w:color w:val="000000"/>
          <w:sz w:val="26"/>
          <w:szCs w:val="26"/>
        </w:rPr>
        <w:t>при травме живота нарастают боли, на ощупь живот становится твердым;</w:t>
      </w:r>
    </w:p>
    <w:p w14:paraId="6C96121D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664D4" w:rsidRPr="007664D4">
        <w:rPr>
          <w:color w:val="000000"/>
          <w:sz w:val="26"/>
          <w:szCs w:val="26"/>
        </w:rPr>
        <w:t>при кровотечениях в грудную клетку нарастают одышка и боли в поврежденной стороне;</w:t>
      </w:r>
    </w:p>
    <w:p w14:paraId="5441E5F5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664D4" w:rsidRPr="007664D4">
        <w:rPr>
          <w:color w:val="000000"/>
          <w:sz w:val="26"/>
          <w:szCs w:val="26"/>
        </w:rPr>
        <w:t>при кровотечении в мышцах появляется чувство распирания в месте повреждения, уплотнения, увеличения объема.</w:t>
      </w:r>
    </w:p>
    <w:p w14:paraId="7F1FD8EB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 w:rsidR="007664D4" w:rsidRPr="007664D4">
        <w:rPr>
          <w:color w:val="000000"/>
          <w:sz w:val="26"/>
          <w:szCs w:val="26"/>
        </w:rPr>
        <w:t>При внутреннем кровотечении пострадавшего необходимо срочно доставить в больницу. При этом соблюдать общие правила — правильное и удобное положение, холод к местам ушибов, укутывание, можно дать немного воды (кроме травм живота). При кровотечениях в мышцах необходимы тугая повязка, холодный компресс.</w:t>
      </w:r>
    </w:p>
    <w:p w14:paraId="03D1A550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1CBF9DF2" w14:textId="77777777" w:rsidR="007664D4" w:rsidRPr="007664D4" w:rsidRDefault="00FC2BE0" w:rsidP="007664D4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</w:t>
      </w:r>
      <w:r w:rsidR="007664D4" w:rsidRPr="007664D4">
        <w:rPr>
          <w:b/>
          <w:bCs/>
          <w:color w:val="000000"/>
          <w:sz w:val="26"/>
          <w:szCs w:val="26"/>
        </w:rPr>
        <w:t>Первая помощь при ушибах</w:t>
      </w:r>
      <w:r>
        <w:rPr>
          <w:b/>
          <w:bCs/>
          <w:color w:val="000000"/>
          <w:sz w:val="26"/>
          <w:szCs w:val="26"/>
        </w:rPr>
        <w:t>.</w:t>
      </w:r>
    </w:p>
    <w:p w14:paraId="7E1B0302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6D4F6979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5.1.Х</w:t>
      </w:r>
      <w:r w:rsidR="007664D4" w:rsidRPr="007664D4">
        <w:rPr>
          <w:color w:val="000000"/>
          <w:sz w:val="26"/>
          <w:szCs w:val="26"/>
        </w:rPr>
        <w:t>олодный компрес</w:t>
      </w:r>
      <w:r>
        <w:rPr>
          <w:color w:val="000000"/>
          <w:sz w:val="26"/>
          <w:szCs w:val="26"/>
        </w:rPr>
        <w:t>с на место ушиба на 25-30 минут.</w:t>
      </w:r>
    </w:p>
    <w:p w14:paraId="1A8E29A4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5.2.П</w:t>
      </w:r>
      <w:r w:rsidR="007664D4" w:rsidRPr="007664D4">
        <w:rPr>
          <w:color w:val="000000"/>
          <w:sz w:val="26"/>
          <w:szCs w:val="26"/>
        </w:rPr>
        <w:t xml:space="preserve">ри сильных ушибах мягких тканей и </w:t>
      </w:r>
      <w:r>
        <w:rPr>
          <w:color w:val="000000"/>
          <w:sz w:val="26"/>
          <w:szCs w:val="26"/>
        </w:rPr>
        <w:t>суставов наложить тугую повязку.</w:t>
      </w:r>
    </w:p>
    <w:p w14:paraId="5AE03498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5.3.П</w:t>
      </w:r>
      <w:r w:rsidR="007664D4" w:rsidRPr="007664D4">
        <w:rPr>
          <w:color w:val="000000"/>
          <w:sz w:val="26"/>
          <w:szCs w:val="26"/>
        </w:rPr>
        <w:t>острадавшему обеспечить удобное положение и покой.</w:t>
      </w:r>
    </w:p>
    <w:p w14:paraId="664E9803" w14:textId="77777777" w:rsidR="007664D4" w:rsidRPr="007664D4" w:rsidRDefault="00FC2BE0" w:rsidP="00617B9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</w:t>
      </w:r>
      <w:r w:rsidR="007664D4" w:rsidRPr="007664D4">
        <w:rPr>
          <w:color w:val="000000"/>
          <w:sz w:val="26"/>
          <w:szCs w:val="26"/>
        </w:rPr>
        <w:t>При растяжении сухожилий, связок, мышц наложите тугую повязку.</w:t>
      </w:r>
    </w:p>
    <w:p w14:paraId="702AA166" w14:textId="77777777" w:rsidR="007664D4" w:rsidRPr="007664D4" w:rsidRDefault="00FC2BE0" w:rsidP="007664D4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6.</w:t>
      </w:r>
      <w:r w:rsidR="007664D4" w:rsidRPr="007664D4">
        <w:rPr>
          <w:b/>
          <w:bCs/>
          <w:color w:val="000000"/>
          <w:sz w:val="26"/>
          <w:szCs w:val="26"/>
        </w:rPr>
        <w:t>Помощь при вывихах</w:t>
      </w:r>
      <w:r>
        <w:rPr>
          <w:b/>
          <w:bCs/>
          <w:color w:val="000000"/>
          <w:sz w:val="26"/>
          <w:szCs w:val="26"/>
        </w:rPr>
        <w:t>.</w:t>
      </w:r>
    </w:p>
    <w:p w14:paraId="2E7EBEFE" w14:textId="77777777" w:rsidR="007664D4" w:rsidRPr="007664D4" w:rsidRDefault="007664D4" w:rsidP="007664D4">
      <w:pPr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4F71D058" w14:textId="77777777" w:rsidR="007664D4" w:rsidRPr="007664D4" w:rsidRDefault="00FC2BE0" w:rsidP="007664D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</w:t>
      </w:r>
      <w:r w:rsidR="007664D4" w:rsidRPr="007664D4">
        <w:rPr>
          <w:color w:val="000000"/>
          <w:sz w:val="26"/>
          <w:szCs w:val="26"/>
        </w:rPr>
        <w:t>Признаками вывиха являются: изменение формы и резкое ограничение движения поврежденного сустава, боль. При оказании помощи необходимо зафиксировать сустав в удобном для пострадавшего положении. Для этого используются шины, повязки. В таком положении доставляют в больницу. Ни в коем случае не следует пытать</w:t>
      </w:r>
      <w:r>
        <w:rPr>
          <w:color w:val="000000"/>
          <w:sz w:val="26"/>
          <w:szCs w:val="26"/>
        </w:rPr>
        <w:t>ся вправить поврежденный сустав.</w:t>
      </w:r>
    </w:p>
    <w:p w14:paraId="5C52910A" w14:textId="77777777" w:rsidR="007664D4" w:rsidRPr="007664D4" w:rsidRDefault="007664D4" w:rsidP="007664D4">
      <w:pPr>
        <w:jc w:val="both"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66931B00" w14:textId="77777777" w:rsidR="007664D4" w:rsidRPr="007664D4" w:rsidRDefault="00FC2BE0" w:rsidP="007664D4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7.</w:t>
      </w:r>
      <w:r w:rsidR="007664D4" w:rsidRPr="007664D4">
        <w:rPr>
          <w:b/>
          <w:bCs/>
          <w:color w:val="000000"/>
          <w:sz w:val="26"/>
          <w:szCs w:val="26"/>
        </w:rPr>
        <w:t>Правила оказания первой помощи при переломах</w:t>
      </w:r>
      <w:r>
        <w:rPr>
          <w:b/>
          <w:bCs/>
          <w:color w:val="000000"/>
          <w:sz w:val="26"/>
          <w:szCs w:val="26"/>
        </w:rPr>
        <w:t>.</w:t>
      </w:r>
    </w:p>
    <w:p w14:paraId="347FBE32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23B04CEC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7.1.О</w:t>
      </w:r>
      <w:r w:rsidR="007664D4" w:rsidRPr="007664D4">
        <w:rPr>
          <w:color w:val="000000"/>
          <w:sz w:val="26"/>
          <w:szCs w:val="26"/>
        </w:rPr>
        <w:t>беспечить неподвижность сломанным костям, без крайней необходимости не шевелить, не пытаться измени</w:t>
      </w:r>
      <w:r>
        <w:rPr>
          <w:color w:val="000000"/>
          <w:sz w:val="26"/>
          <w:szCs w:val="26"/>
        </w:rPr>
        <w:t>ть форму, не тянуть. Н</w:t>
      </w:r>
      <w:r w:rsidR="007664D4" w:rsidRPr="007664D4">
        <w:rPr>
          <w:color w:val="000000"/>
          <w:sz w:val="26"/>
          <w:szCs w:val="26"/>
        </w:rPr>
        <w:t>а место пере</w:t>
      </w:r>
      <w:r>
        <w:rPr>
          <w:color w:val="000000"/>
          <w:sz w:val="26"/>
          <w:szCs w:val="26"/>
        </w:rPr>
        <w:t>лома наложить холодный компресс.</w:t>
      </w:r>
    </w:p>
    <w:p w14:paraId="3D83BB86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7.2.П</w:t>
      </w:r>
      <w:r w:rsidR="007664D4" w:rsidRPr="007664D4">
        <w:rPr>
          <w:color w:val="000000"/>
          <w:sz w:val="26"/>
          <w:szCs w:val="26"/>
        </w:rPr>
        <w:t>ри открытом переломе обработать и перевязать рану; остановить кро</w:t>
      </w:r>
      <w:r>
        <w:rPr>
          <w:color w:val="000000"/>
          <w:sz w:val="26"/>
          <w:szCs w:val="26"/>
        </w:rPr>
        <w:t>вотечение. Обломки не вправлять. Е</w:t>
      </w:r>
      <w:r w:rsidR="007664D4" w:rsidRPr="007664D4">
        <w:rPr>
          <w:color w:val="000000"/>
          <w:sz w:val="26"/>
          <w:szCs w:val="26"/>
        </w:rPr>
        <w:t>сли предстоит самостоятельная транспортировка, необходимо обеспечить неподвижность обломков на время перевозки. Для этого на конечности накладываются транспортные шины, переломы других костей скелета фиксируются повязками или положением тела пострадавшего.</w:t>
      </w:r>
    </w:p>
    <w:p w14:paraId="01BDC998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7.3.</w:t>
      </w:r>
      <w:r w:rsidR="007664D4" w:rsidRPr="007664D4">
        <w:rPr>
          <w:color w:val="000000"/>
          <w:sz w:val="26"/>
          <w:szCs w:val="26"/>
        </w:rPr>
        <w:t xml:space="preserve">При переломе нижней челюсти могут возникнуть следующие осложнения: повреждения гортани и удушье, кровотечение, тяжелое сотрясение головного мозга. При этой травме пострадавшему накладывают </w:t>
      </w:r>
      <w:proofErr w:type="spellStart"/>
      <w:r w:rsidR="007664D4" w:rsidRPr="007664D4">
        <w:rPr>
          <w:color w:val="000000"/>
          <w:sz w:val="26"/>
          <w:szCs w:val="26"/>
        </w:rPr>
        <w:t>пращевидную</w:t>
      </w:r>
      <w:proofErr w:type="spellEnd"/>
      <w:r w:rsidR="007664D4" w:rsidRPr="007664D4">
        <w:rPr>
          <w:color w:val="000000"/>
          <w:sz w:val="26"/>
          <w:szCs w:val="26"/>
        </w:rPr>
        <w:t xml:space="preserve"> повязку, транспортируют лежа на боку лицом вниз.</w:t>
      </w:r>
    </w:p>
    <w:p w14:paraId="68EB6B63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7.4.</w:t>
      </w:r>
      <w:r w:rsidR="007664D4" w:rsidRPr="007664D4">
        <w:rPr>
          <w:color w:val="000000"/>
          <w:sz w:val="26"/>
          <w:szCs w:val="26"/>
        </w:rPr>
        <w:t>При переломе ключицы могут быть повреждены подключичная вена или артерия. Пострадавшему подкладывают в подмышечную область валик, руку, согнутую в локте, прибинтовывают к грудной клетке, транспортируют сидя.</w:t>
      </w:r>
    </w:p>
    <w:p w14:paraId="2A83A463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7.5.</w:t>
      </w:r>
      <w:r w:rsidR="007664D4" w:rsidRPr="007664D4">
        <w:rPr>
          <w:color w:val="000000"/>
          <w:sz w:val="26"/>
          <w:szCs w:val="26"/>
        </w:rPr>
        <w:t>Переломы позвоночника могут быть с повреждением и без повреждения спинного мозга. Признаками перелома позвоночника с повреждением спинного мозга являются: полный паралич с потерей чувствительности туловища и конечностей или только ног. Если спинной мозг не поврежден — движение конечностей сохраняется, но при движении будут боли в месте перелома. С переломом позвоночника пострадавшего необходимо уложить на ровную, твердую поверхность на спину, можно положить под шею, поясницу и колени валики, транспортировать в указанной позе на щите; если пострадавший не может лежать на спине — перевернуть его на живот.</w:t>
      </w:r>
    </w:p>
    <w:p w14:paraId="17463845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7.6.</w:t>
      </w:r>
      <w:r w:rsidR="007664D4" w:rsidRPr="007664D4">
        <w:rPr>
          <w:color w:val="000000"/>
          <w:sz w:val="26"/>
          <w:szCs w:val="26"/>
        </w:rPr>
        <w:t xml:space="preserve">При переломе ребер наблюдаются колющие боли при кашле и дыхании в месте перелома, боль при надавливании на поврежденное ребро. Пострадавшему накладывают давящую повязку (бинтуют </w:t>
      </w:r>
      <w:r w:rsidRPr="007664D4">
        <w:rPr>
          <w:color w:val="000000"/>
          <w:sz w:val="26"/>
          <w:szCs w:val="26"/>
        </w:rPr>
        <w:t>снизу-вверх</w:t>
      </w:r>
      <w:r w:rsidR="007664D4" w:rsidRPr="007664D4">
        <w:rPr>
          <w:color w:val="000000"/>
          <w:sz w:val="26"/>
          <w:szCs w:val="26"/>
        </w:rPr>
        <w:t xml:space="preserve"> по спирали); трансп</w:t>
      </w:r>
      <w:r w:rsidR="00617B90">
        <w:rPr>
          <w:color w:val="000000"/>
          <w:sz w:val="26"/>
          <w:szCs w:val="26"/>
        </w:rPr>
        <w:t>ортируют лежа.</w:t>
      </w:r>
    </w:p>
    <w:p w14:paraId="7BE95B6C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7.7.</w:t>
      </w:r>
      <w:r w:rsidR="007664D4" w:rsidRPr="007664D4">
        <w:rPr>
          <w:color w:val="000000"/>
          <w:sz w:val="26"/>
          <w:szCs w:val="26"/>
        </w:rPr>
        <w:t>При переломе костей предплечья накладывается шина от кончиков пальцев до локтевого сустава. Рука берется на косынку.</w:t>
      </w:r>
    </w:p>
    <w:p w14:paraId="42652C74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7.8.</w:t>
      </w:r>
      <w:r w:rsidR="007664D4" w:rsidRPr="007664D4">
        <w:rPr>
          <w:color w:val="000000"/>
          <w:sz w:val="26"/>
          <w:szCs w:val="26"/>
        </w:rPr>
        <w:t>При переломе плечевой кости руку, согнутую в локте, прибинтовать к грудной клетке; если перелом средней или нижней части кости, можно наложить небольшую шину от локтя до плеча и вместе с ней прибинтовать руку к грудной клетке.</w:t>
      </w:r>
    </w:p>
    <w:p w14:paraId="3E673F79" w14:textId="77777777" w:rsidR="007664D4" w:rsidRPr="007664D4" w:rsidRDefault="00FC2BE0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7.9.</w:t>
      </w:r>
      <w:r w:rsidR="007664D4" w:rsidRPr="007664D4">
        <w:rPr>
          <w:color w:val="000000"/>
          <w:sz w:val="26"/>
          <w:szCs w:val="26"/>
        </w:rPr>
        <w:t>При переломе костей нижних конечностей всегда накладываются две шины: одна с наружной стороны ноги, вторая — с внутренней, шины прибинтовываются к ноге отдельными кольцами перевязочного материала. Наружная шина от подмышечной впадины до пятки, внутренняя — от пятки до паха. Если есть только одна шина — приложить снаружи ноги.</w:t>
      </w:r>
    </w:p>
    <w:p w14:paraId="19FADCED" w14:textId="77777777" w:rsidR="007664D4" w:rsidRPr="007664D4" w:rsidRDefault="00FC2BE0" w:rsidP="00617B90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7.10.</w:t>
      </w:r>
      <w:r w:rsidR="007664D4" w:rsidRPr="007664D4">
        <w:rPr>
          <w:color w:val="000000"/>
          <w:sz w:val="26"/>
          <w:szCs w:val="26"/>
        </w:rPr>
        <w:t>Помните! При переломе костей конечностей должны быть зафиксированы суставы ниже и выше места перелома.</w:t>
      </w:r>
    </w:p>
    <w:p w14:paraId="47FA2D04" w14:textId="77777777" w:rsidR="007664D4" w:rsidRPr="007664D4" w:rsidRDefault="00FC2BE0" w:rsidP="007664D4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8.</w:t>
      </w:r>
      <w:r w:rsidR="007664D4" w:rsidRPr="007664D4">
        <w:rPr>
          <w:b/>
          <w:bCs/>
          <w:color w:val="000000"/>
          <w:sz w:val="26"/>
          <w:szCs w:val="26"/>
        </w:rPr>
        <w:t>Помощь при травмах грудной клетки</w:t>
      </w:r>
      <w:r w:rsidR="003D12F4">
        <w:rPr>
          <w:b/>
          <w:bCs/>
          <w:color w:val="000000"/>
          <w:sz w:val="26"/>
          <w:szCs w:val="26"/>
        </w:rPr>
        <w:t>.</w:t>
      </w:r>
    </w:p>
    <w:p w14:paraId="639DBFC7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35D32084" w14:textId="77777777" w:rsidR="007664D4" w:rsidRPr="007664D4" w:rsidRDefault="003D12F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8.1.</w:t>
      </w:r>
      <w:r w:rsidR="007664D4" w:rsidRPr="007664D4">
        <w:rPr>
          <w:color w:val="000000"/>
          <w:sz w:val="26"/>
          <w:szCs w:val="26"/>
        </w:rPr>
        <w:t>При открытых ранениях накладывается герметизирующая повязка.</w:t>
      </w:r>
    </w:p>
    <w:p w14:paraId="7F933F04" w14:textId="77777777" w:rsidR="007664D4" w:rsidRPr="007664D4" w:rsidRDefault="003D12F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8.2.</w:t>
      </w:r>
      <w:r w:rsidR="007664D4" w:rsidRPr="007664D4">
        <w:rPr>
          <w:color w:val="000000"/>
          <w:sz w:val="26"/>
          <w:szCs w:val="26"/>
        </w:rPr>
        <w:t>При переломе ребер (признаки: колющие боли при кашле и дыхании в месте перелома, боль при надавливании на поврежденное ребро) осмотреть и ощупать грудную клетку, если боли сильные — наложить давящую повязку, бинтовать снизу вверх по спирали.</w:t>
      </w:r>
    </w:p>
    <w:p w14:paraId="4EE57F34" w14:textId="77777777" w:rsidR="007664D4" w:rsidRDefault="003D12F4" w:rsidP="003D12F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8.3.</w:t>
      </w:r>
      <w:r w:rsidR="007664D4" w:rsidRPr="007664D4">
        <w:rPr>
          <w:color w:val="000000"/>
          <w:sz w:val="26"/>
          <w:szCs w:val="26"/>
        </w:rPr>
        <w:t xml:space="preserve">Транспортировать при ранении грудной клетки лежа или полусидя, преимущественно на раненом </w:t>
      </w:r>
      <w:r w:rsidR="00617B90">
        <w:rPr>
          <w:color w:val="000000"/>
          <w:sz w:val="26"/>
          <w:szCs w:val="26"/>
        </w:rPr>
        <w:t>боку, при переломе ребер — лежа.</w:t>
      </w:r>
    </w:p>
    <w:p w14:paraId="554DC661" w14:textId="77777777" w:rsidR="003D12F4" w:rsidRPr="007664D4" w:rsidRDefault="003D12F4" w:rsidP="003D12F4">
      <w:pPr>
        <w:contextualSpacing/>
        <w:jc w:val="both"/>
        <w:rPr>
          <w:color w:val="000000"/>
          <w:sz w:val="26"/>
          <w:szCs w:val="26"/>
        </w:rPr>
      </w:pPr>
    </w:p>
    <w:p w14:paraId="23C064EF" w14:textId="77777777" w:rsidR="007664D4" w:rsidRPr="007664D4" w:rsidRDefault="003D12F4" w:rsidP="007664D4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9.</w:t>
      </w:r>
      <w:r w:rsidR="007664D4" w:rsidRPr="007664D4">
        <w:rPr>
          <w:b/>
          <w:bCs/>
          <w:color w:val="000000"/>
          <w:sz w:val="26"/>
          <w:szCs w:val="26"/>
        </w:rPr>
        <w:t>Помощь при черепно-мозговых травмах</w:t>
      </w:r>
      <w:r>
        <w:rPr>
          <w:b/>
          <w:bCs/>
          <w:color w:val="000000"/>
          <w:sz w:val="26"/>
          <w:szCs w:val="26"/>
        </w:rPr>
        <w:t>.</w:t>
      </w:r>
    </w:p>
    <w:p w14:paraId="26ECFBAB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6C7F969A" w14:textId="77777777" w:rsidR="007664D4" w:rsidRPr="007664D4" w:rsidRDefault="003D12F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9.1.</w:t>
      </w:r>
      <w:r w:rsidR="007664D4" w:rsidRPr="007664D4">
        <w:rPr>
          <w:color w:val="000000"/>
          <w:sz w:val="26"/>
          <w:szCs w:val="26"/>
        </w:rPr>
        <w:t>Признаками тяжелого ушиба головы являются сильная головная боль, тошнота, возможна рвота, головокружение, шум в ушах. При оказании первой помощи необходимо обработать раны, на место ушиба положить холодный компресс. Вести наблюдение за пострадавшим в течение суток, в случае, если головная боль будет нарастать, появятся сонливость и заторможенность, — срочно обратиться к врачу.</w:t>
      </w:r>
    </w:p>
    <w:p w14:paraId="75C176B9" w14:textId="77777777" w:rsidR="007664D4" w:rsidRPr="007664D4" w:rsidRDefault="003D12F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9.2.</w:t>
      </w:r>
      <w:r w:rsidR="007664D4" w:rsidRPr="007664D4">
        <w:rPr>
          <w:color w:val="000000"/>
          <w:sz w:val="26"/>
          <w:szCs w:val="26"/>
        </w:rPr>
        <w:t>Признаками тяжелой формы сотрясения головного мозга являются: потеря сознания на месте ДТП на несколько и более минут; замедление пульса (примерно 64 удара в минуту), отсутствие реакции на нашатырный спирт. Пострадавшего необходимо уложить и обеспечить постоянное наблюдение, обработать раны, к голове приложить холодный компресс, при первых признаках рвоты повернуть пострад</w:t>
      </w:r>
      <w:r w:rsidR="00617B90">
        <w:rPr>
          <w:color w:val="000000"/>
          <w:sz w:val="26"/>
          <w:szCs w:val="26"/>
        </w:rPr>
        <w:t>авшего на бок.</w:t>
      </w:r>
    </w:p>
    <w:p w14:paraId="19F47CE3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5367D6AC" w14:textId="77777777" w:rsidR="007664D4" w:rsidRPr="007664D4" w:rsidRDefault="003D12F4" w:rsidP="003D12F4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10.</w:t>
      </w:r>
      <w:r w:rsidR="007664D4" w:rsidRPr="007664D4">
        <w:rPr>
          <w:b/>
          <w:bCs/>
          <w:color w:val="000000"/>
          <w:sz w:val="26"/>
          <w:szCs w:val="26"/>
        </w:rPr>
        <w:t>Состояния, угрожающие жизни</w:t>
      </w:r>
      <w:r>
        <w:rPr>
          <w:color w:val="000000"/>
          <w:sz w:val="26"/>
          <w:szCs w:val="26"/>
        </w:rPr>
        <w:t xml:space="preserve">. </w:t>
      </w:r>
      <w:r w:rsidR="007664D4" w:rsidRPr="007664D4">
        <w:rPr>
          <w:b/>
          <w:bCs/>
          <w:color w:val="000000"/>
          <w:sz w:val="26"/>
          <w:szCs w:val="26"/>
        </w:rPr>
        <w:t>Остановка дыхания.</w:t>
      </w:r>
    </w:p>
    <w:p w14:paraId="51A365E4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0488BAC4" w14:textId="77777777" w:rsidR="007664D4" w:rsidRPr="007664D4" w:rsidRDefault="003D12F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10.1.</w:t>
      </w:r>
      <w:r w:rsidR="007664D4" w:rsidRPr="007664D4">
        <w:rPr>
          <w:color w:val="000000"/>
          <w:sz w:val="26"/>
          <w:szCs w:val="26"/>
        </w:rPr>
        <w:t>Может произойти в результате черепно-мозговой травмы, закупорки или повреждения дыхательных путей, разрыва легких. Для оказания первой помощи пострадавшего необходимо уложить на спину, рукой приподнять шею и запрокинуть голову, открыть рот, удалить инородные предметы и жидкость, обратить внимание на положение языка, если он запал, с помощью платочка отвести в сторону или на угол рта, зажать пальцами нос пострадавшего и провести искусственное дыхание рот в рот с частотой 10-12 выдохов в одну минуту.</w:t>
      </w:r>
    </w:p>
    <w:p w14:paraId="0C71AA01" w14:textId="77777777" w:rsidR="003D12F4" w:rsidRDefault="007664D4" w:rsidP="007664D4">
      <w:pPr>
        <w:contextualSpacing/>
        <w:jc w:val="center"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7F938FB2" w14:textId="77777777" w:rsidR="007664D4" w:rsidRPr="003D12F4" w:rsidRDefault="003D12F4" w:rsidP="007664D4">
      <w:pPr>
        <w:contextualSpacing/>
        <w:jc w:val="center"/>
        <w:rPr>
          <w:b/>
          <w:color w:val="000000"/>
          <w:sz w:val="26"/>
          <w:szCs w:val="26"/>
        </w:rPr>
      </w:pPr>
      <w:r w:rsidRPr="003D12F4">
        <w:rPr>
          <w:b/>
          <w:color w:val="000000"/>
          <w:sz w:val="26"/>
          <w:szCs w:val="26"/>
        </w:rPr>
        <w:t>11.</w:t>
      </w:r>
      <w:r w:rsidR="007664D4" w:rsidRPr="003D12F4">
        <w:rPr>
          <w:b/>
          <w:bCs/>
          <w:color w:val="000000"/>
          <w:sz w:val="26"/>
          <w:szCs w:val="26"/>
        </w:rPr>
        <w:t>Остановка сердца.</w:t>
      </w:r>
    </w:p>
    <w:p w14:paraId="5AFCADBA" w14:textId="77777777" w:rsidR="007664D4" w:rsidRPr="003D12F4" w:rsidRDefault="007664D4" w:rsidP="007664D4">
      <w:pPr>
        <w:contextualSpacing/>
        <w:rPr>
          <w:b/>
          <w:color w:val="000000"/>
          <w:sz w:val="26"/>
          <w:szCs w:val="26"/>
        </w:rPr>
      </w:pPr>
      <w:r w:rsidRPr="003D12F4">
        <w:rPr>
          <w:b/>
          <w:color w:val="000000"/>
          <w:sz w:val="26"/>
          <w:szCs w:val="26"/>
        </w:rPr>
        <w:t> </w:t>
      </w:r>
    </w:p>
    <w:p w14:paraId="2AA1A166" w14:textId="77777777" w:rsidR="007664D4" w:rsidRPr="007664D4" w:rsidRDefault="003D12F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11.1.</w:t>
      </w:r>
      <w:r w:rsidR="007664D4" w:rsidRPr="007664D4">
        <w:rPr>
          <w:color w:val="000000"/>
          <w:sz w:val="26"/>
          <w:szCs w:val="26"/>
        </w:rPr>
        <w:t>Может произойти в результате первичной остановки дыхания, механических повреждений сердца. Пострадавшего уложить на ровную твердую поверхность, убедиться в остановке сердца, проверить, цела ли грудная клетка. Реанимацию следует проводить, надавливая двумя руками на нижний отдел грудины и левую половину грудной клетки с частотой 60 раз в одну минуту. Надавливания на грудную клетку сочетаются с проведением искусственного дыхания рот в рот. Если реанимацию проводят два человека, то соотношение следующее: один выдох — пять надавливаний, если один — 2-3 выдоха — 10-12 надавливаний.</w:t>
      </w:r>
    </w:p>
    <w:p w14:paraId="15B97DF4" w14:textId="77777777" w:rsidR="003D12F4" w:rsidRDefault="003D12F4" w:rsidP="007664D4">
      <w:pPr>
        <w:contextualSpacing/>
        <w:jc w:val="center"/>
        <w:rPr>
          <w:b/>
          <w:bCs/>
          <w:color w:val="000000"/>
          <w:sz w:val="26"/>
          <w:szCs w:val="26"/>
        </w:rPr>
      </w:pPr>
    </w:p>
    <w:p w14:paraId="0821C074" w14:textId="77777777" w:rsidR="007664D4" w:rsidRPr="007664D4" w:rsidRDefault="003D12F4" w:rsidP="007664D4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12.</w:t>
      </w:r>
      <w:r w:rsidR="007664D4" w:rsidRPr="007664D4">
        <w:rPr>
          <w:b/>
          <w:bCs/>
          <w:color w:val="000000"/>
          <w:sz w:val="26"/>
          <w:szCs w:val="26"/>
        </w:rPr>
        <w:t>Травматический шок.</w:t>
      </w:r>
    </w:p>
    <w:p w14:paraId="11E0C835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776D5737" w14:textId="77777777" w:rsidR="007664D4" w:rsidRPr="007664D4" w:rsidRDefault="003D12F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12.1.</w:t>
      </w:r>
      <w:r w:rsidR="007664D4" w:rsidRPr="007664D4">
        <w:rPr>
          <w:color w:val="000000"/>
          <w:sz w:val="26"/>
          <w:szCs w:val="26"/>
        </w:rPr>
        <w:t xml:space="preserve">Травматический шок — тяжелое общее состояние организма, которое наступает спустя некоторое время после тяжелых механических повреждений, большой </w:t>
      </w:r>
      <w:r w:rsidR="007664D4" w:rsidRPr="007664D4">
        <w:rPr>
          <w:color w:val="000000"/>
          <w:sz w:val="26"/>
          <w:szCs w:val="26"/>
        </w:rPr>
        <w:lastRenderedPageBreak/>
        <w:t>кровопотери, обширных ожогов. Чтобы предупредить травматический шок, пострадавшему необходимо дать обезболивающие средства, укутать в теплые вещи, дать питье, своевременно госпитализировать.</w:t>
      </w:r>
    </w:p>
    <w:p w14:paraId="38B7E180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0152C38B" w14:textId="77777777" w:rsidR="007664D4" w:rsidRPr="007664D4" w:rsidRDefault="003D12F4" w:rsidP="007664D4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13.</w:t>
      </w:r>
      <w:r w:rsidR="007664D4" w:rsidRPr="007664D4">
        <w:rPr>
          <w:b/>
          <w:bCs/>
          <w:color w:val="000000"/>
          <w:sz w:val="26"/>
          <w:szCs w:val="26"/>
        </w:rPr>
        <w:t>Помощь при обмороке</w:t>
      </w:r>
      <w:r>
        <w:rPr>
          <w:b/>
          <w:bCs/>
          <w:color w:val="000000"/>
          <w:sz w:val="26"/>
          <w:szCs w:val="26"/>
        </w:rPr>
        <w:t>.</w:t>
      </w:r>
    </w:p>
    <w:p w14:paraId="5F246F61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13D1CBD0" w14:textId="77777777" w:rsidR="007664D4" w:rsidRPr="007664D4" w:rsidRDefault="003D12F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13.1.</w:t>
      </w:r>
      <w:r w:rsidR="007664D4" w:rsidRPr="007664D4">
        <w:rPr>
          <w:color w:val="000000"/>
          <w:sz w:val="26"/>
          <w:szCs w:val="26"/>
        </w:rPr>
        <w:t>Уложить пострадавшего на спину, приподнять ноги и руки, свесить голову вниз, облить лицо холодной водой, похлопать по щекам, дать понюхать нашатырный спирт, вынести на свежий воздух.</w:t>
      </w:r>
    </w:p>
    <w:p w14:paraId="728494E5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63510715" w14:textId="77777777" w:rsidR="007664D4" w:rsidRPr="007664D4" w:rsidRDefault="003D12F4" w:rsidP="007664D4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14.</w:t>
      </w:r>
      <w:r w:rsidR="007664D4" w:rsidRPr="007664D4">
        <w:rPr>
          <w:b/>
          <w:bCs/>
          <w:color w:val="000000"/>
          <w:sz w:val="26"/>
          <w:szCs w:val="26"/>
        </w:rPr>
        <w:t>Помощь при термическом поражении</w:t>
      </w:r>
      <w:r>
        <w:rPr>
          <w:b/>
          <w:bCs/>
          <w:color w:val="000000"/>
          <w:sz w:val="26"/>
          <w:szCs w:val="26"/>
        </w:rPr>
        <w:t>.</w:t>
      </w:r>
    </w:p>
    <w:p w14:paraId="36898E11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561BE90F" w14:textId="77777777" w:rsidR="007664D4" w:rsidRPr="007664D4" w:rsidRDefault="003D12F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14.1.</w:t>
      </w:r>
      <w:r w:rsidR="007664D4" w:rsidRPr="007664D4">
        <w:rPr>
          <w:color w:val="000000"/>
          <w:sz w:val="26"/>
          <w:szCs w:val="26"/>
        </w:rPr>
        <w:t>Сбить пламя и снизить температуру в зоне горения (лучшее средство — вода), на открытые раны наложить стерильные сухие повязки. Антисептические растворы и мази не применять, волдыри не вскрывать, пригоревшую одежду не отрывать, дать обезболивающее, можно обильное питье. Срочно доставить в больницу.</w:t>
      </w:r>
    </w:p>
    <w:p w14:paraId="07C8B7D9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3A41B9AD" w14:textId="77777777" w:rsidR="007664D4" w:rsidRPr="007664D4" w:rsidRDefault="003D12F4" w:rsidP="007664D4">
      <w:pPr>
        <w:contextualSpacing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15.</w:t>
      </w:r>
      <w:r w:rsidR="007664D4" w:rsidRPr="007664D4">
        <w:rPr>
          <w:b/>
          <w:bCs/>
          <w:color w:val="000000"/>
          <w:sz w:val="26"/>
          <w:szCs w:val="26"/>
        </w:rPr>
        <w:t>Помощь при общем замерзании.</w:t>
      </w:r>
    </w:p>
    <w:p w14:paraId="067D0462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051DD19D" w14:textId="77777777" w:rsidR="007664D4" w:rsidRPr="007664D4" w:rsidRDefault="003D12F4" w:rsidP="003D12F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15.1.</w:t>
      </w:r>
      <w:r w:rsidR="007664D4" w:rsidRPr="007664D4">
        <w:rPr>
          <w:color w:val="000000"/>
          <w:sz w:val="26"/>
          <w:szCs w:val="26"/>
        </w:rPr>
        <w:t>Согревание внешними источниками тепла — ванна, душ (35-36 °С), нагретые предметы, тела спасателей.</w:t>
      </w:r>
    </w:p>
    <w:p w14:paraId="63FF1560" w14:textId="77777777" w:rsidR="007664D4" w:rsidRPr="007664D4" w:rsidRDefault="007664D4" w:rsidP="007664D4">
      <w:pPr>
        <w:contextualSpacing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4BE3FD8F" w14:textId="77777777" w:rsidR="003D12F4" w:rsidRDefault="003D12F4" w:rsidP="007664D4">
      <w:pPr>
        <w:contextualSpacing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16. </w:t>
      </w:r>
      <w:r w:rsidR="007664D4" w:rsidRPr="007664D4">
        <w:rPr>
          <w:b/>
          <w:bCs/>
          <w:color w:val="000000"/>
          <w:sz w:val="26"/>
          <w:szCs w:val="26"/>
        </w:rPr>
        <w:t xml:space="preserve">Последовательность действий при оказании первой помощи </w:t>
      </w:r>
    </w:p>
    <w:p w14:paraId="04833031" w14:textId="77777777" w:rsidR="007664D4" w:rsidRPr="007664D4" w:rsidRDefault="007664D4" w:rsidP="007664D4">
      <w:pPr>
        <w:contextualSpacing/>
        <w:jc w:val="center"/>
        <w:rPr>
          <w:color w:val="000000"/>
          <w:sz w:val="26"/>
          <w:szCs w:val="26"/>
        </w:rPr>
      </w:pPr>
      <w:r w:rsidRPr="007664D4">
        <w:rPr>
          <w:b/>
          <w:bCs/>
          <w:color w:val="000000"/>
          <w:sz w:val="26"/>
          <w:szCs w:val="26"/>
        </w:rPr>
        <w:t>пострадавшим в ДТП.</w:t>
      </w:r>
    </w:p>
    <w:p w14:paraId="37DC8817" w14:textId="77777777" w:rsidR="007664D4" w:rsidRPr="007664D4" w:rsidRDefault="007664D4" w:rsidP="007664D4">
      <w:pPr>
        <w:contextualSpacing/>
        <w:jc w:val="both"/>
        <w:rPr>
          <w:color w:val="000000"/>
          <w:sz w:val="26"/>
          <w:szCs w:val="26"/>
        </w:rPr>
      </w:pPr>
      <w:r w:rsidRPr="007664D4">
        <w:rPr>
          <w:color w:val="000000"/>
          <w:sz w:val="26"/>
          <w:szCs w:val="26"/>
        </w:rPr>
        <w:t> </w:t>
      </w:r>
    </w:p>
    <w:p w14:paraId="225DAE5A" w14:textId="77777777" w:rsidR="007664D4" w:rsidRPr="007664D4" w:rsidRDefault="003D12F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16.1.</w:t>
      </w:r>
      <w:r w:rsidR="007664D4" w:rsidRPr="007664D4">
        <w:rPr>
          <w:color w:val="000000"/>
          <w:sz w:val="26"/>
          <w:szCs w:val="26"/>
        </w:rPr>
        <w:t>Любыми доступными способами в самое короткое время пытаться остановить видимые наружные кровотечения.</w:t>
      </w:r>
    </w:p>
    <w:p w14:paraId="7EF67DEB" w14:textId="77777777" w:rsidR="007664D4" w:rsidRPr="007664D4" w:rsidRDefault="003D12F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16.2.</w:t>
      </w:r>
      <w:r w:rsidR="007664D4" w:rsidRPr="007664D4">
        <w:rPr>
          <w:color w:val="000000"/>
          <w:sz w:val="26"/>
          <w:szCs w:val="26"/>
        </w:rPr>
        <w:t>Взять под наблюдение пострадавших в бессознательном состоянии (есть пульс и дыхание), расценивать это как тяжелую черепно-мозговую травму, при которой возможны рвота в бессознательном состоянии и удушье.</w:t>
      </w:r>
    </w:p>
    <w:p w14:paraId="5149AEA9" w14:textId="77777777" w:rsidR="007664D4" w:rsidRPr="007664D4" w:rsidRDefault="003D12F4" w:rsidP="007664D4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16.3.</w:t>
      </w:r>
      <w:r w:rsidR="007664D4" w:rsidRPr="007664D4">
        <w:rPr>
          <w:color w:val="000000"/>
          <w:sz w:val="26"/>
          <w:szCs w:val="26"/>
        </w:rPr>
        <w:t>При первой же возможности попытаться провести оживление лиц в состоянии клинической смерти (нет пульса и дыхания) при условии, что целы голова и грудная клетка.</w:t>
      </w:r>
    </w:p>
    <w:p w14:paraId="12BE60D7" w14:textId="77777777" w:rsidR="007664D4" w:rsidRPr="007664D4" w:rsidRDefault="007664D4" w:rsidP="007664D4">
      <w:pPr>
        <w:contextualSpacing/>
        <w:rPr>
          <w:sz w:val="26"/>
          <w:szCs w:val="26"/>
        </w:rPr>
      </w:pPr>
    </w:p>
    <w:sectPr w:rsidR="007664D4" w:rsidRPr="007664D4" w:rsidSect="007664D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4442"/>
    <w:multiLevelType w:val="hybridMultilevel"/>
    <w:tmpl w:val="7E5E4FEC"/>
    <w:lvl w:ilvl="0" w:tplc="A27E2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8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35"/>
    <w:rsid w:val="0021297A"/>
    <w:rsid w:val="003D12F4"/>
    <w:rsid w:val="003D356C"/>
    <w:rsid w:val="003E5F7F"/>
    <w:rsid w:val="00551435"/>
    <w:rsid w:val="00617B90"/>
    <w:rsid w:val="007664D4"/>
    <w:rsid w:val="00C3559D"/>
    <w:rsid w:val="00F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867C"/>
  <w15:chartTrackingRefBased/>
  <w15:docId w15:val="{648BDE3E-7B95-406C-847D-1989361B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4D4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D4"/>
    <w:pPr>
      <w:spacing w:after="160" w:line="254" w:lineRule="auto"/>
      <w:ind w:left="720"/>
      <w:contextualSpacing/>
    </w:pPr>
    <w:rPr>
      <w:rFonts w:eastAsiaTheme="minorHAnsi" w:cstheme="minorBidi"/>
      <w:sz w:val="26"/>
      <w:szCs w:val="22"/>
      <w:lang w:eastAsia="en-US"/>
    </w:rPr>
  </w:style>
  <w:style w:type="table" w:styleId="a4">
    <w:name w:val="Table Grid"/>
    <w:basedOn w:val="a1"/>
    <w:uiPriority w:val="39"/>
    <w:rsid w:val="00C3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55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5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11</cp:revision>
  <cp:lastPrinted>2023-08-23T09:01:00Z</cp:lastPrinted>
  <dcterms:created xsi:type="dcterms:W3CDTF">2016-12-19T12:52:00Z</dcterms:created>
  <dcterms:modified xsi:type="dcterms:W3CDTF">2023-08-23T09:01:00Z</dcterms:modified>
</cp:coreProperties>
</file>