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7E6" w14:textId="105BE6C1" w:rsidR="000D2271" w:rsidRDefault="00E47498" w:rsidP="000D2271">
      <w:pPr>
        <w:spacing w:after="0" w:line="240" w:lineRule="auto"/>
        <w:rPr>
          <w:sz w:val="28"/>
          <w:szCs w:val="28"/>
        </w:rPr>
      </w:pPr>
      <w:r>
        <w:rPr>
          <w:szCs w:val="26"/>
        </w:rPr>
        <w:t xml:space="preserve">                                   </w:t>
      </w:r>
      <w:r w:rsidR="000D2271">
        <w:rPr>
          <w:szCs w:val="26"/>
        </w:rPr>
        <w:t xml:space="preserve">                                    </w:t>
      </w:r>
      <w:r w:rsidR="000D2271">
        <w:rPr>
          <w:sz w:val="28"/>
          <w:szCs w:val="28"/>
        </w:rPr>
        <w:t>Утверждена</w:t>
      </w:r>
    </w:p>
    <w:p w14:paraId="2EAE6F6F" w14:textId="77777777" w:rsidR="000D2271" w:rsidRDefault="000D2271" w:rsidP="000D227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74F5B6BC" w14:textId="2FD3D218" w:rsidR="000D2271" w:rsidRDefault="000D2271" w:rsidP="000D22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от «28» июня 2023 года</w:t>
      </w:r>
    </w:p>
    <w:p w14:paraId="32A8A4C2" w14:textId="028C045A" w:rsidR="007D2247" w:rsidRDefault="000D2271" w:rsidP="000D22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0990CAB0" w14:textId="77777777" w:rsidR="000D2271" w:rsidRDefault="000D2271" w:rsidP="00937ABE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0AC56498" w14:textId="7E5121F6" w:rsidR="00E47498" w:rsidRDefault="00E47498" w:rsidP="00937ABE">
      <w:pPr>
        <w:spacing w:after="0" w:line="240" w:lineRule="auto"/>
        <w:jc w:val="center"/>
        <w:rPr>
          <w:b/>
          <w:bCs/>
          <w:i/>
          <w:iCs/>
          <w:sz w:val="28"/>
          <w:szCs w:val="24"/>
        </w:rPr>
      </w:pPr>
      <w:r w:rsidRPr="00F34376">
        <w:rPr>
          <w:b/>
          <w:i/>
          <w:sz w:val="28"/>
          <w:szCs w:val="28"/>
        </w:rPr>
        <w:t>Инструкция</w:t>
      </w:r>
      <w:r w:rsidRPr="00F34376">
        <w:rPr>
          <w:b/>
          <w:sz w:val="28"/>
          <w:szCs w:val="28"/>
        </w:rPr>
        <w:t xml:space="preserve"> </w:t>
      </w:r>
      <w:r w:rsidRPr="00F34376">
        <w:rPr>
          <w:b/>
          <w:i/>
          <w:sz w:val="28"/>
          <w:szCs w:val="28"/>
        </w:rPr>
        <w:t xml:space="preserve">по охране труда </w:t>
      </w:r>
      <w:r w:rsidR="00F34376" w:rsidRPr="00F34376">
        <w:rPr>
          <w:b/>
          <w:bCs/>
          <w:i/>
          <w:iCs/>
          <w:sz w:val="28"/>
          <w:szCs w:val="24"/>
        </w:rPr>
        <w:t>для работников, направляемых в служебную командировку</w:t>
      </w:r>
    </w:p>
    <w:p w14:paraId="76B7F274" w14:textId="77777777" w:rsidR="00937ABE" w:rsidRPr="00937ABE" w:rsidRDefault="00937ABE" w:rsidP="00937ABE">
      <w:pPr>
        <w:spacing w:after="0" w:line="240" w:lineRule="auto"/>
        <w:jc w:val="center"/>
        <w:rPr>
          <w:b/>
          <w:bCs/>
          <w:i/>
          <w:iCs/>
          <w:sz w:val="28"/>
          <w:szCs w:val="24"/>
        </w:rPr>
      </w:pPr>
    </w:p>
    <w:p w14:paraId="51B0E4F3" w14:textId="09DD5616" w:rsidR="00E47498" w:rsidRDefault="00E47498" w:rsidP="00937A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ИОТ -19</w:t>
      </w:r>
    </w:p>
    <w:p w14:paraId="0B3C4CE8" w14:textId="77777777" w:rsidR="00937ABE" w:rsidRDefault="00937ABE" w:rsidP="00937ABE">
      <w:pPr>
        <w:spacing w:after="0" w:line="240" w:lineRule="auto"/>
        <w:jc w:val="center"/>
        <w:rPr>
          <w:b/>
          <w:sz w:val="28"/>
          <w:szCs w:val="28"/>
        </w:rPr>
      </w:pPr>
    </w:p>
    <w:p w14:paraId="0B925BDB" w14:textId="26DCC4AA" w:rsidR="00937ABE" w:rsidRPr="00937ABE" w:rsidRDefault="00937ABE" w:rsidP="00937ABE">
      <w:pPr>
        <w:pStyle w:val="a6"/>
        <w:numPr>
          <w:ilvl w:val="0"/>
          <w:numId w:val="12"/>
        </w:numPr>
        <w:spacing w:after="0"/>
        <w:jc w:val="center"/>
        <w:rPr>
          <w:rFonts w:cs="Times New Roman"/>
          <w:b/>
          <w:bCs/>
          <w:color w:val="000000"/>
          <w:szCs w:val="26"/>
        </w:rPr>
      </w:pPr>
      <w:r w:rsidRPr="00937ABE">
        <w:rPr>
          <w:rFonts w:cs="Times New Roman"/>
          <w:b/>
          <w:bCs/>
          <w:color w:val="000000"/>
          <w:szCs w:val="26"/>
        </w:rPr>
        <w:t>Общие требования охраны труда</w:t>
      </w:r>
    </w:p>
    <w:p w14:paraId="3B7BC0DE" w14:textId="77777777" w:rsidR="00937ABE" w:rsidRPr="00937ABE" w:rsidRDefault="00937ABE" w:rsidP="00937ABE">
      <w:pPr>
        <w:pStyle w:val="a6"/>
        <w:spacing w:after="0"/>
        <w:ind w:left="1069"/>
        <w:rPr>
          <w:rFonts w:cs="Times New Roman"/>
          <w:color w:val="000000"/>
          <w:szCs w:val="26"/>
        </w:rPr>
      </w:pPr>
    </w:p>
    <w:p w14:paraId="08DA91F1" w14:textId="3BADCD11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 xml:space="preserve">1.1. Работники </w:t>
      </w:r>
      <w:r w:rsidR="000D2271">
        <w:rPr>
          <w:rFonts w:cs="Times New Roman"/>
          <w:color w:val="000000"/>
          <w:szCs w:val="26"/>
        </w:rPr>
        <w:t xml:space="preserve">МАУ ДО </w:t>
      </w:r>
      <w:r>
        <w:rPr>
          <w:rFonts w:cs="Times New Roman"/>
          <w:color w:val="000000"/>
          <w:szCs w:val="26"/>
        </w:rPr>
        <w:t>СШОР «Виктория»</w:t>
      </w:r>
      <w:r w:rsidRPr="00937ABE">
        <w:rPr>
          <w:rFonts w:cs="Times New Roman"/>
          <w:color w:val="000000"/>
          <w:szCs w:val="26"/>
        </w:rPr>
        <w:t xml:space="preserve"> командируются в одиночном порядке или в составе группы.</w:t>
      </w:r>
    </w:p>
    <w:p w14:paraId="441D7290" w14:textId="195F377E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 xml:space="preserve">1.2. Работодатель в соответствии с данной инструкцией обязан определить способы и контрольное время связи командируемых работников с </w:t>
      </w:r>
      <w:r>
        <w:rPr>
          <w:rFonts w:cs="Times New Roman"/>
          <w:color w:val="000000"/>
          <w:szCs w:val="26"/>
        </w:rPr>
        <w:t>учреждением</w:t>
      </w:r>
      <w:r w:rsidRPr="00937ABE">
        <w:rPr>
          <w:rFonts w:cs="Times New Roman"/>
          <w:color w:val="000000"/>
          <w:szCs w:val="26"/>
        </w:rPr>
        <w:t>.</w:t>
      </w:r>
    </w:p>
    <w:p w14:paraId="38C0D801" w14:textId="4AAB404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 xml:space="preserve">1.3. Работник, направляемый в служебную командировку, обязан знать, что во время следования к месту командировки и обратно, а также во время нахождения в </w:t>
      </w:r>
      <w:r>
        <w:rPr>
          <w:rFonts w:cs="Times New Roman"/>
          <w:color w:val="000000"/>
          <w:szCs w:val="26"/>
        </w:rPr>
        <w:t>командировке</w:t>
      </w:r>
      <w:r w:rsidRPr="00937ABE">
        <w:rPr>
          <w:rFonts w:cs="Times New Roman"/>
          <w:color w:val="000000"/>
          <w:szCs w:val="26"/>
        </w:rPr>
        <w:t>, он считается исполняющим служебные обязанности и на него распространяются требования Правил внутреннего трудового распорядка.</w:t>
      </w:r>
    </w:p>
    <w:p w14:paraId="592B6219" w14:textId="77777777" w:rsidR="00937ABE" w:rsidRPr="00937ABE" w:rsidRDefault="00937ABE" w:rsidP="00937ABE">
      <w:pPr>
        <w:spacing w:after="0"/>
        <w:ind w:firstLine="709"/>
        <w:contextualSpacing/>
        <w:jc w:val="both"/>
        <w:rPr>
          <w:rFonts w:cs="Times New Roman"/>
          <w:b/>
          <w:bCs/>
          <w:color w:val="000000"/>
          <w:szCs w:val="26"/>
        </w:rPr>
      </w:pPr>
    </w:p>
    <w:p w14:paraId="705F3AB6" w14:textId="031D4316" w:rsidR="00937ABE" w:rsidRPr="00937ABE" w:rsidRDefault="00937ABE" w:rsidP="00937ABE">
      <w:pPr>
        <w:pStyle w:val="a6"/>
        <w:numPr>
          <w:ilvl w:val="0"/>
          <w:numId w:val="12"/>
        </w:numPr>
        <w:spacing w:after="0"/>
        <w:jc w:val="center"/>
        <w:rPr>
          <w:rFonts w:cs="Times New Roman"/>
          <w:b/>
          <w:bCs/>
          <w:color w:val="000000"/>
          <w:szCs w:val="26"/>
        </w:rPr>
      </w:pPr>
      <w:r w:rsidRPr="00937ABE">
        <w:rPr>
          <w:rFonts w:cs="Times New Roman"/>
          <w:b/>
          <w:bCs/>
          <w:color w:val="000000"/>
          <w:szCs w:val="26"/>
        </w:rPr>
        <w:t>Требования охраны труда перед отбытием работника в служебную командировку</w:t>
      </w:r>
    </w:p>
    <w:p w14:paraId="0EDB0360" w14:textId="77777777" w:rsidR="00937ABE" w:rsidRPr="00937ABE" w:rsidRDefault="00937ABE" w:rsidP="000D2271">
      <w:pPr>
        <w:pStyle w:val="a6"/>
        <w:spacing w:after="0"/>
        <w:ind w:left="0"/>
        <w:rPr>
          <w:rFonts w:cs="Times New Roman"/>
          <w:color w:val="000000"/>
          <w:szCs w:val="26"/>
        </w:rPr>
      </w:pPr>
    </w:p>
    <w:p w14:paraId="105C4BF6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2.1. Перед направлением в служебную командировку работник обязан:</w:t>
      </w:r>
    </w:p>
    <w:p w14:paraId="3FDAC8F3" w14:textId="77777777" w:rsidR="00937ABE" w:rsidRPr="00937ABE" w:rsidRDefault="00937ABE" w:rsidP="000D2271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  <w:lang w:val="en-US"/>
        </w:rPr>
      </w:pPr>
      <w:r w:rsidRPr="00937ABE">
        <w:rPr>
          <w:rFonts w:cs="Times New Roman"/>
          <w:color w:val="000000"/>
          <w:szCs w:val="26"/>
        </w:rPr>
        <w:t>получить командировочное задание;</w:t>
      </w:r>
    </w:p>
    <w:p w14:paraId="475BEF0A" w14:textId="77777777" w:rsidR="00937ABE" w:rsidRPr="00937ABE" w:rsidRDefault="00937ABE" w:rsidP="000D2271">
      <w:pPr>
        <w:numPr>
          <w:ilvl w:val="0"/>
          <w:numId w:val="2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убедиться в наличии необходимых для отправления в командировку документов.</w:t>
      </w:r>
    </w:p>
    <w:p w14:paraId="2CEE2787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b/>
          <w:bCs/>
          <w:color w:val="000000"/>
          <w:szCs w:val="26"/>
        </w:rPr>
      </w:pPr>
    </w:p>
    <w:p w14:paraId="476F382A" w14:textId="1E2D4F48" w:rsidR="00937ABE" w:rsidRPr="00937ABE" w:rsidRDefault="00937ABE" w:rsidP="00937ABE">
      <w:pPr>
        <w:pStyle w:val="a6"/>
        <w:numPr>
          <w:ilvl w:val="0"/>
          <w:numId w:val="12"/>
        </w:numPr>
        <w:spacing w:after="0"/>
        <w:jc w:val="center"/>
        <w:rPr>
          <w:rFonts w:cs="Times New Roman"/>
          <w:b/>
          <w:bCs/>
          <w:color w:val="000000"/>
          <w:szCs w:val="26"/>
        </w:rPr>
      </w:pPr>
      <w:r w:rsidRPr="00937ABE">
        <w:rPr>
          <w:rFonts w:cs="Times New Roman"/>
          <w:b/>
          <w:bCs/>
          <w:color w:val="000000"/>
          <w:szCs w:val="26"/>
        </w:rPr>
        <w:t>Требования охраны труда при нахождении работника в служебной командировке</w:t>
      </w:r>
    </w:p>
    <w:p w14:paraId="6E506B32" w14:textId="77777777" w:rsidR="00937ABE" w:rsidRPr="00937ABE" w:rsidRDefault="00937ABE" w:rsidP="00937ABE">
      <w:pPr>
        <w:pStyle w:val="a6"/>
        <w:spacing w:after="0"/>
        <w:ind w:left="1069"/>
        <w:rPr>
          <w:rFonts w:cs="Times New Roman"/>
          <w:color w:val="000000"/>
          <w:szCs w:val="26"/>
        </w:rPr>
      </w:pPr>
    </w:p>
    <w:p w14:paraId="10CA8019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 Местная командировка</w:t>
      </w:r>
    </w:p>
    <w:p w14:paraId="43A0F495" w14:textId="26CDAE93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3.1.1. Местной командировкой считается выполнение заданий, находящихся в пределах того же населенного пункта, в течение не более одного рабочего дня.</w:t>
      </w:r>
    </w:p>
    <w:p w14:paraId="10D3C622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3.1.2. Находясь на дорогах и улицах населенного пункта, командированный работник обязан соблюдать требования Правил дорожного движения, относящиеся к пешеходам:</w:t>
      </w:r>
    </w:p>
    <w:p w14:paraId="2764BD33" w14:textId="77777777" w:rsidR="00937ABE" w:rsidRPr="00937ABE" w:rsidRDefault="00937ABE" w:rsidP="000D2271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пешеходы должны двигаться по тротуарам или пешеходным дорожкам, а при их отсутствии - по обочинам;</w:t>
      </w:r>
    </w:p>
    <w:p w14:paraId="5EBB25DE" w14:textId="77777777" w:rsidR="00937ABE" w:rsidRPr="00937ABE" w:rsidRDefault="00937ABE" w:rsidP="000D2271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части;</w:t>
      </w:r>
    </w:p>
    <w:p w14:paraId="4CA89568" w14:textId="77777777" w:rsidR="00937ABE" w:rsidRPr="00937ABE" w:rsidRDefault="00937ABE" w:rsidP="000D2271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вне населенных пунктов при движении по проезжей части пешеходы должны идти навстречу движению транспортных средств;</w:t>
      </w:r>
    </w:p>
    <w:p w14:paraId="7A7895DD" w14:textId="77777777" w:rsidR="00937ABE" w:rsidRPr="00937ABE" w:rsidRDefault="00937ABE" w:rsidP="000D2271">
      <w:pPr>
        <w:tabs>
          <w:tab w:val="num" w:pos="993"/>
        </w:tabs>
        <w:spacing w:after="0"/>
        <w:ind w:right="18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lastRenderedPageBreak/>
        <w:t>3.1.3. Пешеходы должны пересекать проезжую часть по пешеходным переходам, в том числе по подземным и надземным, а при отсутствии - на перекрестках по линии тротуаров или обочин.</w:t>
      </w:r>
    </w:p>
    <w:p w14:paraId="7F1A2C61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2A257110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14:paraId="796F34F9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3.1.5.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дорожной разметки.</w:t>
      </w:r>
    </w:p>
    <w:p w14:paraId="3A501D35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3.1.6. На нерегулируемых пешеходных переходах пешеходы могут выходить на проезжую часть лишь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14:paraId="2E7D51B2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3.1.7.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светофора.</w:t>
      </w:r>
    </w:p>
    <w:p w14:paraId="18B3F288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3.1.8. Ожидать маршрутное транспортное средство и такси разрешается только на приподнятых над проезжей частью посадочных площадках, а при их отсутствии на тротуарах или обочине. На остановочных пунктах,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14:paraId="4A6C0F37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3.1.9. При пересечении железнодорожных путей или необходимости прохода вдоль железнодорожного полотна работник обязан посмотреть в обе стороны и убедиться в отсутствии на путях движущихся транспортных средств.</w:t>
      </w:r>
    </w:p>
    <w:p w14:paraId="2E909995" w14:textId="2448F7CC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3.2. По прибытии командированный работник обязан:</w:t>
      </w:r>
    </w:p>
    <w:p w14:paraId="7C60B27B" w14:textId="77777777" w:rsidR="00937ABE" w:rsidRPr="00937ABE" w:rsidRDefault="00937ABE" w:rsidP="000D2271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  <w:lang w:val="en-US"/>
        </w:rPr>
      </w:pPr>
      <w:r w:rsidRPr="00937ABE">
        <w:rPr>
          <w:rFonts w:cs="Times New Roman"/>
          <w:color w:val="000000"/>
          <w:szCs w:val="26"/>
        </w:rPr>
        <w:t>зарегистрировать время прибытия;</w:t>
      </w:r>
    </w:p>
    <w:p w14:paraId="24AC1238" w14:textId="77777777" w:rsidR="00937ABE" w:rsidRPr="00937ABE" w:rsidRDefault="00937ABE" w:rsidP="000D2271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выполнить служебное задание;</w:t>
      </w:r>
    </w:p>
    <w:p w14:paraId="7843B9CB" w14:textId="1E5705D5" w:rsidR="00937ABE" w:rsidRPr="00937ABE" w:rsidRDefault="00937ABE" w:rsidP="000D2271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зарегистрировать время убытия.</w:t>
      </w:r>
    </w:p>
    <w:p w14:paraId="593B9D93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3.3. Иногородняя командировка</w:t>
      </w:r>
    </w:p>
    <w:p w14:paraId="5F1901EB" w14:textId="0B87831D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3.3.1. Иногородней командировкой считается служебная командировка для выполнения задания, находящейся в другом населенном пункте, при условии следования к месту командировки и обратно на междугороднем общественном транспорте (автобус, электричка, поезд, самолет, маршрутное такси).</w:t>
      </w:r>
    </w:p>
    <w:p w14:paraId="5D6B7554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3.3.2. При следовании к месту командировки и обратно на общественном транспорте работник обязан выполнять требования соответствующих Правил пользования транспортными средствами и распоряжения должностных лиц, обслуживающих транспортное средство (проводника, водителя, машиниста, контролера и др.)</w:t>
      </w:r>
    </w:p>
    <w:p w14:paraId="7E80F300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3.3.3. Перед поездкой или в ходе нее работник обязан приобрести проездной билет.</w:t>
      </w:r>
    </w:p>
    <w:p w14:paraId="33F73EE3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3.4. Служебная командировка на транспорте, предоставленном организацией</w:t>
      </w:r>
    </w:p>
    <w:p w14:paraId="2F3455EB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lastRenderedPageBreak/>
        <w:t>3.4.1. Служебной командировкой на транспорте организации считается направление работника в командировку на собственном или арендованном организацией транспорте.</w:t>
      </w:r>
    </w:p>
    <w:p w14:paraId="05D0EED8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3.4.2. При направлении в служебную командировку водитель транспортного средства обязан:</w:t>
      </w:r>
    </w:p>
    <w:p w14:paraId="3B67791C" w14:textId="77777777" w:rsidR="00937ABE" w:rsidRPr="00937ABE" w:rsidRDefault="00937ABE" w:rsidP="000D2271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убедиться в наличии необходимых документов: удостоверения личности, водительского удостоверения, документов на транспортное средство, путевого листа и документов на перевозимый груз;</w:t>
      </w:r>
    </w:p>
    <w:p w14:paraId="0B9DFA32" w14:textId="77777777" w:rsidR="00937ABE" w:rsidRPr="00937ABE" w:rsidRDefault="00937ABE" w:rsidP="000D2271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убедиться, что автомобиль укомплектован инструментом, запасным колесом, буксирным тросом, домкратом, колесными упорами, огнетушителем, знаком аварийной остановки, фонарем, аптечкой первой помощи;</w:t>
      </w:r>
    </w:p>
    <w:p w14:paraId="46940D88" w14:textId="77777777" w:rsidR="00937ABE" w:rsidRPr="00937ABE" w:rsidRDefault="00937ABE" w:rsidP="000D2271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пройти предрейсовый медицинский осмотр и получить отметку в путевом листе о допуске к рейсу.</w:t>
      </w:r>
    </w:p>
    <w:p w14:paraId="38D7EB2E" w14:textId="77777777" w:rsidR="00937ABE" w:rsidRPr="00937ABE" w:rsidRDefault="00937ABE" w:rsidP="000D2271">
      <w:pPr>
        <w:tabs>
          <w:tab w:val="num" w:pos="993"/>
        </w:tabs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3.4.3. При направлении в служебную командировку на транспорте предприятия работник обязан:</w:t>
      </w:r>
    </w:p>
    <w:p w14:paraId="4E661635" w14:textId="77777777" w:rsidR="00937ABE" w:rsidRPr="00937ABE" w:rsidRDefault="00937ABE" w:rsidP="000D2271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проверить вписана ли в путевой лист его фамилия;</w:t>
      </w:r>
    </w:p>
    <w:p w14:paraId="3D6EC892" w14:textId="77777777" w:rsidR="00937ABE" w:rsidRPr="00937ABE" w:rsidRDefault="00937ABE" w:rsidP="000D2271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при поездке на транспортном средстве, оборудованном ремнями безопасности, быть пристегнутым ими;</w:t>
      </w:r>
    </w:p>
    <w:p w14:paraId="5E11504B" w14:textId="77777777" w:rsidR="00937ABE" w:rsidRPr="00937ABE" w:rsidRDefault="00937ABE" w:rsidP="000D2271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посадку и высадку производить со стороны тротуара или обочины и только после полной остановки транспортного средства.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</w:t>
      </w:r>
    </w:p>
    <w:p w14:paraId="5942437B" w14:textId="77777777" w:rsidR="00937ABE" w:rsidRPr="00937ABE" w:rsidRDefault="00937ABE" w:rsidP="000D2271">
      <w:pPr>
        <w:tabs>
          <w:tab w:val="num" w:pos="993"/>
        </w:tabs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3.4.4. Во время следования в командировку на транспортном средстве организации работнику запрещается:</w:t>
      </w:r>
    </w:p>
    <w:p w14:paraId="5E23B7A6" w14:textId="77777777" w:rsidR="00937ABE" w:rsidRPr="00937ABE" w:rsidRDefault="00937ABE" w:rsidP="000D2271">
      <w:pPr>
        <w:numPr>
          <w:ilvl w:val="0"/>
          <w:numId w:val="7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отвлекать водителя от управления транспортным средством во время его движения;</w:t>
      </w:r>
    </w:p>
    <w:p w14:paraId="1B493FB6" w14:textId="77777777" w:rsidR="00937ABE" w:rsidRPr="00937ABE" w:rsidRDefault="00937ABE" w:rsidP="000D2271">
      <w:pPr>
        <w:numPr>
          <w:ilvl w:val="0"/>
          <w:numId w:val="7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при движении автомобиля высовываться из окна салона, выставлять руки и жестикулировать;</w:t>
      </w:r>
    </w:p>
    <w:p w14:paraId="641DEBE0" w14:textId="77777777" w:rsidR="00937ABE" w:rsidRPr="00937ABE" w:rsidRDefault="00937ABE" w:rsidP="000D2271">
      <w:pPr>
        <w:numPr>
          <w:ilvl w:val="0"/>
          <w:numId w:val="7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открывать двери транспортного средства во время его движения.</w:t>
      </w:r>
    </w:p>
    <w:p w14:paraId="6AEEEA81" w14:textId="68BDB4FE" w:rsidR="00937ABE" w:rsidRPr="00937ABE" w:rsidRDefault="00937ABE" w:rsidP="000D2271">
      <w:pPr>
        <w:tabs>
          <w:tab w:val="num" w:pos="993"/>
        </w:tabs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3.4.5. По прибытии старший группы и водитель обязаны:</w:t>
      </w:r>
    </w:p>
    <w:p w14:paraId="6AA759E9" w14:textId="759AA800" w:rsidR="00937ABE" w:rsidRPr="00937ABE" w:rsidRDefault="00937ABE" w:rsidP="000D2271">
      <w:pPr>
        <w:numPr>
          <w:ilvl w:val="0"/>
          <w:numId w:val="8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 xml:space="preserve">доложить руководству </w:t>
      </w:r>
      <w:r w:rsidR="00F3422B">
        <w:rPr>
          <w:rFonts w:cs="Times New Roman"/>
          <w:color w:val="000000"/>
          <w:szCs w:val="26"/>
        </w:rPr>
        <w:t>учреждения</w:t>
      </w:r>
      <w:r w:rsidRPr="00937ABE">
        <w:rPr>
          <w:rFonts w:cs="Times New Roman"/>
          <w:color w:val="000000"/>
          <w:szCs w:val="26"/>
        </w:rPr>
        <w:t xml:space="preserve"> о цели и сроках командировки;</w:t>
      </w:r>
    </w:p>
    <w:p w14:paraId="31313402" w14:textId="77777777" w:rsidR="00937ABE" w:rsidRPr="00937ABE" w:rsidRDefault="00937ABE" w:rsidP="000D2271">
      <w:pPr>
        <w:numPr>
          <w:ilvl w:val="0"/>
          <w:numId w:val="8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предъявить удостоверение о проверке знаний по охране труда;</w:t>
      </w:r>
    </w:p>
    <w:p w14:paraId="47A50DF0" w14:textId="77777777" w:rsidR="00937ABE" w:rsidRPr="00937ABE" w:rsidRDefault="00937ABE" w:rsidP="000D2271">
      <w:pPr>
        <w:numPr>
          <w:ilvl w:val="0"/>
          <w:numId w:val="8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выяснить место и условия постановки на стоянку транспортного средства;</w:t>
      </w:r>
    </w:p>
    <w:p w14:paraId="22148888" w14:textId="77777777" w:rsidR="00937ABE" w:rsidRPr="00937ABE" w:rsidRDefault="00937ABE" w:rsidP="000D2271">
      <w:pPr>
        <w:numPr>
          <w:ilvl w:val="0"/>
          <w:numId w:val="8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пройти инструктаж по охране труда, ознакомиться с Правилами внутреннего трудового распорядка организации пребывания, специфическими особенностями работы.</w:t>
      </w:r>
    </w:p>
    <w:p w14:paraId="08C682CE" w14:textId="77777777" w:rsidR="00937ABE" w:rsidRPr="00937ABE" w:rsidRDefault="00937ABE" w:rsidP="00937ABE">
      <w:pPr>
        <w:spacing w:after="0"/>
        <w:ind w:firstLine="709"/>
        <w:contextualSpacing/>
        <w:jc w:val="both"/>
        <w:rPr>
          <w:rFonts w:cs="Times New Roman"/>
          <w:b/>
          <w:bCs/>
          <w:color w:val="000000"/>
          <w:szCs w:val="26"/>
        </w:rPr>
      </w:pPr>
    </w:p>
    <w:p w14:paraId="4294D18F" w14:textId="4F2F6F0F" w:rsidR="00937ABE" w:rsidRPr="00937ABE" w:rsidRDefault="00937ABE" w:rsidP="00937ABE">
      <w:pPr>
        <w:pStyle w:val="a6"/>
        <w:numPr>
          <w:ilvl w:val="0"/>
          <w:numId w:val="12"/>
        </w:numPr>
        <w:spacing w:after="0"/>
        <w:jc w:val="center"/>
        <w:rPr>
          <w:rFonts w:cs="Times New Roman"/>
          <w:b/>
          <w:bCs/>
          <w:color w:val="000000"/>
          <w:szCs w:val="26"/>
        </w:rPr>
      </w:pPr>
      <w:r w:rsidRPr="00937ABE">
        <w:rPr>
          <w:rFonts w:cs="Times New Roman"/>
          <w:b/>
          <w:bCs/>
          <w:color w:val="000000"/>
          <w:szCs w:val="26"/>
        </w:rPr>
        <w:t>Требования охраны труда в аварийных ситуациях</w:t>
      </w:r>
    </w:p>
    <w:p w14:paraId="7FAA9BFE" w14:textId="77777777" w:rsidR="00937ABE" w:rsidRPr="00937ABE" w:rsidRDefault="00937ABE" w:rsidP="00937ABE">
      <w:pPr>
        <w:pStyle w:val="a6"/>
        <w:spacing w:after="0"/>
        <w:ind w:left="1069"/>
        <w:rPr>
          <w:rFonts w:cs="Times New Roman"/>
          <w:color w:val="000000"/>
          <w:szCs w:val="26"/>
        </w:rPr>
      </w:pPr>
    </w:p>
    <w:p w14:paraId="623821AE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4.1. Работник, находящийся в служебной командировке, должен знать, что он имеет право на бесплатную медицинскую помощь, спасательные работы и другую экстренную помощь при любых несчастных случаях, дорожно-транспортных происшествиях от организаций и должностных лиц, на которых законом возложена обязанность, оказывать такую помощь.</w:t>
      </w:r>
    </w:p>
    <w:p w14:paraId="1E70FC09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lastRenderedPageBreak/>
        <w:t>4.2. При получении командированным работником травмы принимающая организация обязана:</w:t>
      </w:r>
    </w:p>
    <w:p w14:paraId="6F81A75B" w14:textId="77777777" w:rsidR="00937ABE" w:rsidRPr="00937ABE" w:rsidRDefault="00937ABE" w:rsidP="000D2271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сообщить в организацию командированного работника: фамилию, имя, отчество пострадавшего, диагноз и степень тяжести травмы, обстоятельства несчастного случая, адрес организации и телефоны руководителей организации;</w:t>
      </w:r>
    </w:p>
    <w:p w14:paraId="5BFE2FD7" w14:textId="77777777" w:rsidR="00937ABE" w:rsidRPr="00937ABE" w:rsidRDefault="00937ABE" w:rsidP="000D2271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при подтверждении полномочий от руководства организации принять участие в работе комиссии по расследованию обстоятельств и причин несчастного случая.</w:t>
      </w:r>
    </w:p>
    <w:p w14:paraId="417E2698" w14:textId="77777777" w:rsidR="00937ABE" w:rsidRPr="00937ABE" w:rsidRDefault="00937ABE" w:rsidP="000D2271">
      <w:pPr>
        <w:numPr>
          <w:ilvl w:val="0"/>
          <w:numId w:val="9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по окончании расследования несчастного случая с командированным - получить у руководства организации два экземпляра акта по форме Н-1, копию материалов расследования и доставить их работодателю.</w:t>
      </w:r>
    </w:p>
    <w:p w14:paraId="1F9B66BE" w14:textId="77777777" w:rsidR="00937ABE" w:rsidRPr="00937ABE" w:rsidRDefault="00937ABE" w:rsidP="00937ABE">
      <w:pPr>
        <w:spacing w:after="0"/>
        <w:ind w:firstLine="709"/>
        <w:contextualSpacing/>
        <w:jc w:val="both"/>
        <w:rPr>
          <w:rFonts w:cs="Times New Roman"/>
          <w:b/>
          <w:bCs/>
          <w:color w:val="000000"/>
          <w:szCs w:val="26"/>
        </w:rPr>
      </w:pPr>
    </w:p>
    <w:p w14:paraId="27C1527A" w14:textId="57842736" w:rsidR="00937ABE" w:rsidRPr="00937ABE" w:rsidRDefault="00937ABE" w:rsidP="00937ABE">
      <w:pPr>
        <w:pStyle w:val="a6"/>
        <w:numPr>
          <w:ilvl w:val="0"/>
          <w:numId w:val="12"/>
        </w:numPr>
        <w:spacing w:after="0"/>
        <w:jc w:val="center"/>
        <w:rPr>
          <w:rFonts w:cs="Times New Roman"/>
          <w:b/>
          <w:bCs/>
          <w:color w:val="000000"/>
          <w:szCs w:val="26"/>
        </w:rPr>
      </w:pPr>
      <w:r w:rsidRPr="00937ABE">
        <w:rPr>
          <w:rFonts w:cs="Times New Roman"/>
          <w:b/>
          <w:bCs/>
          <w:color w:val="000000"/>
          <w:szCs w:val="26"/>
        </w:rPr>
        <w:t>Требования охраны труда при возвращении из служебной командировки</w:t>
      </w:r>
    </w:p>
    <w:p w14:paraId="73F34AA9" w14:textId="77777777" w:rsidR="00937ABE" w:rsidRPr="00937ABE" w:rsidRDefault="00937ABE" w:rsidP="00937ABE">
      <w:pPr>
        <w:pStyle w:val="a6"/>
        <w:spacing w:after="0"/>
        <w:ind w:left="1069"/>
        <w:jc w:val="both"/>
        <w:rPr>
          <w:rFonts w:cs="Times New Roman"/>
          <w:color w:val="000000"/>
          <w:szCs w:val="26"/>
        </w:rPr>
      </w:pPr>
    </w:p>
    <w:p w14:paraId="3E85E8CA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5.1. По возвращении из командировки работник обязан явиться к непосредственному руководителю, доложить о выполнении задания и возвращении из командировки, сообщить обо всех происшествиях.</w:t>
      </w:r>
    </w:p>
    <w:p w14:paraId="32405863" w14:textId="77777777" w:rsidR="00937ABE" w:rsidRPr="00937ABE" w:rsidRDefault="00937ABE" w:rsidP="000D2271">
      <w:pPr>
        <w:spacing w:after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5.2. Водитель по возвращении из служебной командировки обязан:</w:t>
      </w:r>
    </w:p>
    <w:p w14:paraId="698BA0FC" w14:textId="77777777" w:rsidR="00937ABE" w:rsidRPr="00937ABE" w:rsidRDefault="00937ABE" w:rsidP="000D2271">
      <w:pPr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поставить автомобиль на установленное место стоянки;</w:t>
      </w:r>
    </w:p>
    <w:p w14:paraId="2CABC747" w14:textId="77777777" w:rsidR="00937ABE" w:rsidRPr="00937ABE" w:rsidRDefault="00937ABE" w:rsidP="000D2271">
      <w:pPr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предъявить автомобиль для технического осмотра ответственному за техническое состояние автомобиля;</w:t>
      </w:r>
    </w:p>
    <w:p w14:paraId="5508BF91" w14:textId="77777777" w:rsidR="00937ABE" w:rsidRPr="00937ABE" w:rsidRDefault="00937ABE" w:rsidP="000D2271">
      <w:pPr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сообщить ответственному за техническое состояние автомобиля обо всех имевших место дорожно-транспортных происшествиях;</w:t>
      </w:r>
    </w:p>
    <w:p w14:paraId="4BA9F02C" w14:textId="77777777" w:rsidR="00937ABE" w:rsidRPr="00937ABE" w:rsidRDefault="00937ABE" w:rsidP="000D2271">
      <w:pPr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написать письменное объяснение о происшедших во время командировки несчастных случаях и дорожно-транспортных происшествиях;</w:t>
      </w:r>
    </w:p>
    <w:p w14:paraId="516FA14C" w14:textId="77777777" w:rsidR="00937ABE" w:rsidRPr="00937ABE" w:rsidRDefault="00937ABE" w:rsidP="000D2271">
      <w:pPr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0" w:right="180" w:firstLine="0"/>
        <w:contextualSpacing/>
        <w:jc w:val="both"/>
        <w:rPr>
          <w:rFonts w:cs="Times New Roman"/>
          <w:color w:val="000000"/>
          <w:szCs w:val="26"/>
        </w:rPr>
      </w:pPr>
      <w:r w:rsidRPr="00937ABE">
        <w:rPr>
          <w:rFonts w:cs="Times New Roman"/>
          <w:color w:val="000000"/>
          <w:szCs w:val="26"/>
        </w:rPr>
        <w:t>заполнить путевой лист и сдать его диспетчеру или другому ответственному лицу.</w:t>
      </w:r>
    </w:p>
    <w:p w14:paraId="283D90CE" w14:textId="77777777" w:rsidR="00701151" w:rsidRPr="00937ABE" w:rsidRDefault="00701151" w:rsidP="00937ABE">
      <w:pPr>
        <w:jc w:val="center"/>
        <w:rPr>
          <w:rFonts w:cs="Times New Roman"/>
          <w:szCs w:val="26"/>
        </w:rPr>
      </w:pPr>
    </w:p>
    <w:sectPr w:rsidR="00701151" w:rsidRPr="0093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82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30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60416"/>
    <w:multiLevelType w:val="hybridMultilevel"/>
    <w:tmpl w:val="E3E8CE00"/>
    <w:lvl w:ilvl="0" w:tplc="9F285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F02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33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B1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35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11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F7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02884"/>
    <w:multiLevelType w:val="hybridMultilevel"/>
    <w:tmpl w:val="23C816BE"/>
    <w:lvl w:ilvl="0" w:tplc="F0C8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FC3808"/>
    <w:multiLevelType w:val="hybridMultilevel"/>
    <w:tmpl w:val="404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03183">
    <w:abstractNumId w:val="11"/>
  </w:num>
  <w:num w:numId="2" w16cid:durableId="1892421770">
    <w:abstractNumId w:val="6"/>
  </w:num>
  <w:num w:numId="3" w16cid:durableId="1608848105">
    <w:abstractNumId w:val="2"/>
  </w:num>
  <w:num w:numId="4" w16cid:durableId="1952470103">
    <w:abstractNumId w:val="0"/>
  </w:num>
  <w:num w:numId="5" w16cid:durableId="658579903">
    <w:abstractNumId w:val="5"/>
  </w:num>
  <w:num w:numId="6" w16cid:durableId="329606941">
    <w:abstractNumId w:val="9"/>
  </w:num>
  <w:num w:numId="7" w16cid:durableId="250897876">
    <w:abstractNumId w:val="1"/>
  </w:num>
  <w:num w:numId="8" w16cid:durableId="1397168227">
    <w:abstractNumId w:val="8"/>
  </w:num>
  <w:num w:numId="9" w16cid:durableId="498234329">
    <w:abstractNumId w:val="4"/>
  </w:num>
  <w:num w:numId="10" w16cid:durableId="1350983218">
    <w:abstractNumId w:val="7"/>
  </w:num>
  <w:num w:numId="11" w16cid:durableId="584068028">
    <w:abstractNumId w:val="10"/>
  </w:num>
  <w:num w:numId="12" w16cid:durableId="1230847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B1"/>
    <w:rsid w:val="000A2FF3"/>
    <w:rsid w:val="000D2271"/>
    <w:rsid w:val="00701151"/>
    <w:rsid w:val="007D2247"/>
    <w:rsid w:val="00937ABE"/>
    <w:rsid w:val="00CA47B1"/>
    <w:rsid w:val="00E47498"/>
    <w:rsid w:val="00F3422B"/>
    <w:rsid w:val="00F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DA3F"/>
  <w15:chartTrackingRefBased/>
  <w15:docId w15:val="{9016D460-C4CE-4C20-AD37-FA2786C9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437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9</cp:revision>
  <cp:lastPrinted>2023-08-23T09:05:00Z</cp:lastPrinted>
  <dcterms:created xsi:type="dcterms:W3CDTF">2016-12-20T06:42:00Z</dcterms:created>
  <dcterms:modified xsi:type="dcterms:W3CDTF">2023-08-23T09:05:00Z</dcterms:modified>
</cp:coreProperties>
</file>