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782"/>
      </w:tblGrid>
      <w:tr w:rsidR="004B380A" w:rsidRPr="00731371" w:rsidTr="00EB25EF">
        <w:trPr>
          <w:trHeight w:val="1187"/>
        </w:trPr>
        <w:tc>
          <w:tcPr>
            <w:tcW w:w="4678" w:type="dxa"/>
          </w:tcPr>
          <w:p w:rsidR="004B380A" w:rsidRPr="00043E82" w:rsidRDefault="004B380A" w:rsidP="00DF4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782" w:type="dxa"/>
          </w:tcPr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4B380A" w:rsidRPr="00043E82" w:rsidRDefault="004B380A" w:rsidP="00DF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0E257B" w:rsidRDefault="000E257B" w:rsidP="004F6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25EF" w:rsidRDefault="00EB25EF" w:rsidP="004F647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257B" w:rsidRPr="00BF60A8" w:rsidRDefault="000E257B" w:rsidP="004F6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0A8">
        <w:rPr>
          <w:rFonts w:ascii="Times New Roman" w:hAnsi="Times New Roman"/>
          <w:b/>
          <w:bCs/>
          <w:color w:val="000000"/>
          <w:sz w:val="26"/>
          <w:szCs w:val="26"/>
        </w:rPr>
        <w:t>Кодекс этики и служебного поведения</w:t>
      </w:r>
    </w:p>
    <w:p w:rsidR="000E257B" w:rsidRDefault="000E257B" w:rsidP="00A62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работников </w:t>
      </w:r>
      <w:r w:rsidR="00EB25EF" w:rsidRPr="00BF60A8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автономного учреждения</w:t>
      </w:r>
      <w:r w:rsidR="004B380A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дополнительного образования </w:t>
      </w:r>
      <w:r w:rsidR="00EB25EF" w:rsidRPr="00BF60A8">
        <w:rPr>
          <w:rFonts w:ascii="Times New Roman" w:hAnsi="Times New Roman"/>
          <w:b/>
          <w:bCs/>
          <w:color w:val="000000"/>
          <w:sz w:val="26"/>
          <w:szCs w:val="26"/>
        </w:rPr>
        <w:t>«Спортивная школа олимпийского резерва «Виктория»</w:t>
      </w:r>
    </w:p>
    <w:p w:rsidR="004B380A" w:rsidRPr="00BF60A8" w:rsidRDefault="004B380A" w:rsidP="00A62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Старооскольского городского округа</w:t>
      </w:r>
    </w:p>
    <w:p w:rsidR="000E257B" w:rsidRPr="00BF60A8" w:rsidRDefault="000E257B" w:rsidP="004F6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257B" w:rsidRDefault="000E257B" w:rsidP="00BF60A8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BF60A8" w:rsidRPr="00BF60A8" w:rsidRDefault="00BF60A8" w:rsidP="00BF60A8">
      <w:pPr>
        <w:shd w:val="clear" w:color="auto" w:fill="FFFFFF"/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p w:rsidR="000E257B" w:rsidRPr="00BF60A8" w:rsidRDefault="000E257B" w:rsidP="00BF60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1.1. Кодекс этики и служебного поведения работников </w:t>
      </w:r>
      <w:r w:rsidR="00BF60A8" w:rsidRPr="00BF60A8">
        <w:rPr>
          <w:rFonts w:ascii="Times New Roman" w:hAnsi="Times New Roman"/>
          <w:bCs/>
          <w:color w:val="000000"/>
          <w:sz w:val="26"/>
          <w:szCs w:val="26"/>
        </w:rPr>
        <w:t>муниципального автономного учреждения</w:t>
      </w:r>
      <w:r w:rsidR="004B380A">
        <w:rPr>
          <w:rFonts w:ascii="Times New Roman" w:hAnsi="Times New Roman"/>
          <w:bCs/>
          <w:color w:val="000000"/>
          <w:sz w:val="26"/>
          <w:szCs w:val="26"/>
        </w:rPr>
        <w:t xml:space="preserve"> дополнительного образования</w:t>
      </w:r>
      <w:r w:rsidR="00BF60A8" w:rsidRPr="00BF60A8">
        <w:rPr>
          <w:rFonts w:ascii="Times New Roman" w:hAnsi="Times New Roman"/>
          <w:bCs/>
          <w:color w:val="000000"/>
          <w:sz w:val="26"/>
          <w:szCs w:val="26"/>
        </w:rPr>
        <w:t xml:space="preserve"> «Спортивная школа олимпийского резерва «Виктория»</w:t>
      </w:r>
      <w:r w:rsidR="004B380A">
        <w:rPr>
          <w:rFonts w:ascii="Times New Roman" w:hAnsi="Times New Roman"/>
          <w:bCs/>
          <w:color w:val="000000"/>
          <w:sz w:val="26"/>
          <w:szCs w:val="26"/>
        </w:rPr>
        <w:t xml:space="preserve"> Старооскольского городского округа </w:t>
      </w:r>
      <w:r w:rsidRPr="00BF60A8">
        <w:rPr>
          <w:rFonts w:ascii="Times New Roman" w:hAnsi="Times New Roman"/>
          <w:color w:val="000000"/>
          <w:sz w:val="26"/>
          <w:szCs w:val="26"/>
        </w:rPr>
        <w:t>(далее – Кодекс) разработан в соответствии с методическими рекомендациями по разработке и принятию организациями мер по предупреждению и противодействию коррупции, а также основан на общепризнанных нравственных принципах и нормах российского общества и государства.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BF60A8" w:rsidRPr="00BF60A8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автономного учреждения </w:t>
      </w:r>
      <w:r w:rsidR="004B380A">
        <w:rPr>
          <w:rFonts w:ascii="Times New Roman" w:hAnsi="Times New Roman"/>
          <w:bCs/>
          <w:color w:val="000000"/>
          <w:sz w:val="26"/>
          <w:szCs w:val="26"/>
        </w:rPr>
        <w:t xml:space="preserve">дополнительного образования </w:t>
      </w:r>
      <w:r w:rsidR="00BF60A8" w:rsidRPr="00BF60A8">
        <w:rPr>
          <w:rFonts w:ascii="Times New Roman" w:hAnsi="Times New Roman"/>
          <w:bCs/>
          <w:color w:val="000000"/>
          <w:sz w:val="26"/>
          <w:szCs w:val="26"/>
        </w:rPr>
        <w:t>«Спортивная школа олимпийского резерва «Виктория»</w:t>
      </w:r>
      <w:r w:rsidR="00BF60A8" w:rsidRPr="00BF60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380A">
        <w:rPr>
          <w:rFonts w:ascii="Times New Roman" w:hAnsi="Times New Roman"/>
          <w:color w:val="000000"/>
          <w:sz w:val="26"/>
          <w:szCs w:val="26"/>
        </w:rPr>
        <w:t xml:space="preserve">Старооскольского городского округа </w:t>
      </w:r>
      <w:r w:rsidRPr="00BF60A8">
        <w:rPr>
          <w:rFonts w:ascii="Times New Roman" w:hAnsi="Times New Roman"/>
          <w:color w:val="000000"/>
          <w:sz w:val="26"/>
          <w:szCs w:val="26"/>
        </w:rPr>
        <w:t>(далее – Учреждени</w:t>
      </w:r>
      <w:r w:rsidR="004B380A">
        <w:rPr>
          <w:rFonts w:ascii="Times New Roman" w:hAnsi="Times New Roman"/>
          <w:color w:val="000000"/>
          <w:sz w:val="26"/>
          <w:szCs w:val="26"/>
        </w:rPr>
        <w:t>е</w:t>
      </w:r>
      <w:r w:rsidRPr="00BF60A8">
        <w:rPr>
          <w:rFonts w:ascii="Times New Roman" w:hAnsi="Times New Roman"/>
          <w:color w:val="000000"/>
          <w:sz w:val="26"/>
          <w:szCs w:val="26"/>
        </w:rPr>
        <w:t>) независимо от занимаемой ими должности.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1.3. Работник, поступающий на работу в Учреждение, обязан ознакомиться с положениями Кодекса и соблюдать их в процессе своей работы.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1.4. Каждый работник Учреждения должен принимать все необходимые меры для  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1.5.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и обеспечение единых норм поведения.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1.6. Кодекс призван повысить эффективность выполнения работниками Учреждения своих должностных обязанностей.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1.7. Знание и соблюдение работниками Учреждения положений Кодекса является  одним  из критериев оценки качества их профессиональной деятельности и служебного поведения.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257B" w:rsidRPr="00BF60A8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>2. Основные принципы и правила служебного поведения</w:t>
      </w:r>
    </w:p>
    <w:p w:rsidR="000E257B" w:rsidRPr="00BF60A8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>работников Учреждения</w:t>
      </w:r>
    </w:p>
    <w:p w:rsid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</w:r>
    </w:p>
    <w:p w:rsidR="000E257B" w:rsidRPr="00BF60A8" w:rsidRDefault="00BF60A8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E257B" w:rsidRPr="00BF60A8">
        <w:rPr>
          <w:rFonts w:ascii="Times New Roman" w:hAnsi="Times New Roman"/>
          <w:color w:val="000000"/>
          <w:sz w:val="26"/>
          <w:szCs w:val="26"/>
        </w:rPr>
        <w:t xml:space="preserve">2.1. Работники Учреждения, сознавая ответственность перед государством, </w:t>
      </w:r>
      <w:r w:rsidR="000E257B" w:rsidRPr="00BF60A8">
        <w:rPr>
          <w:rFonts w:ascii="Times New Roman" w:hAnsi="Times New Roman"/>
          <w:color w:val="000000"/>
          <w:sz w:val="26"/>
          <w:szCs w:val="26"/>
        </w:rPr>
        <w:lastRenderedPageBreak/>
        <w:t>обществом и гражданами призваны: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а)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б)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работников Учреждения;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в)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осуществлять свою деятельность в пределах полномочий соответствующего учреждения;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г)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не оказывать предпочтения каким-либо профессиональным или социальным группам и организациям, быть независимыми о влияния отдельных граждан, профессиональных или социальных групп и организаций;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д)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е)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уведомлять представителя нанимателя (работодателя), органы прокуратуры обо всех случаях обращения к работнику Учреждения каких-либо лиц в целях склонения к совершению коррупционных правонарушений; </w:t>
      </w:r>
    </w:p>
    <w:p w:rsidR="000E257B" w:rsidRPr="00BF60A8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ж)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 соблюдать установленные федеральными законами ограничения и запреты,  исполнять  обязанности,  связанные с исполнением должностных обязанностей;</w:t>
      </w:r>
    </w:p>
    <w:p w:rsidR="000E257B" w:rsidRPr="00BF60A8" w:rsidRDefault="000E257B" w:rsidP="001F6BD0">
      <w:pPr>
        <w:shd w:val="clear" w:color="auto" w:fill="FFFFFF"/>
        <w:tabs>
          <w:tab w:val="left" w:pos="1003"/>
        </w:tabs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з)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м) воздерживаться от поведения, которое могло бы вызвать сомнение в добросовестном исполнении работниками Учреждения 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о)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п) соблюдать установленные в учреждении правила публичных выступлений и предоставления служебной информации;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р)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lastRenderedPageBreak/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2.2. Работники Учреждения обязаны соблюдать Конституцию Российской Федерации, федеральные конституционные, федеральные   законы, законы Белгородской области, иные нормативные правовые акты Российской Федерации, Белгородской области. 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2.3. Работники Учреждения в своей деятельности не должны допускать нарушение законов и иных нормативных  правовых  актов,  исходя из политической, экономической целесообразности либо по иным мотивам.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2.4. Работники Учреждения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2.5.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2.6. Работник Учреждения обязан уведомлять представителя работодателя,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0E257B" w:rsidRPr="00BF60A8" w:rsidRDefault="000E257B" w:rsidP="001F6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2.8.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2.9.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Учреждения в связи протокольными мероприятиями, со служебными командировками и с другими официальными мероприятиями признаются соответственно федеральной собственностью, собственностью субъекта Российской Федерации, органа местного самоуправления, учреждения и передаются работником Учреждения по акту в Учреждение, в котором он занимает определенную должность, за исключением случаев, установленных законодательством Российской Федерации.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2.10. Работник Учреждения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E257B" w:rsidRPr="00BF60A8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2.11.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Работник Учреждения, наделенный организационно-распорядительными полномочиями по отношению к другим работникам Учреждения, призван:</w:t>
      </w:r>
    </w:p>
    <w:p w:rsidR="000E257B" w:rsidRPr="00BF60A8" w:rsidRDefault="000E257B" w:rsidP="001F6BD0">
      <w:pPr>
        <w:shd w:val="clear" w:color="auto" w:fill="FFFFFF"/>
        <w:tabs>
          <w:tab w:val="left" w:pos="1042"/>
        </w:tabs>
        <w:spacing w:after="0" w:line="240" w:lineRule="auto"/>
        <w:ind w:firstLine="73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а)</w:t>
      </w:r>
      <w:r w:rsidR="00BF60A8" w:rsidRPr="00BF60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60A8">
        <w:rPr>
          <w:rFonts w:ascii="Times New Roman" w:hAnsi="Times New Roman"/>
          <w:color w:val="000000"/>
          <w:sz w:val="26"/>
          <w:szCs w:val="26"/>
        </w:rPr>
        <w:t>принимать меры по предотвращению и урегулированию конфликта интересов;</w:t>
      </w:r>
    </w:p>
    <w:p w:rsidR="000E257B" w:rsidRPr="00BF60A8" w:rsidRDefault="000E257B" w:rsidP="001F6B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ab/>
        <w:t>б)</w:t>
      </w:r>
      <w:r w:rsidR="00BF60A8" w:rsidRPr="00BF60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60A8">
        <w:rPr>
          <w:rFonts w:ascii="Times New Roman" w:hAnsi="Times New Roman"/>
          <w:color w:val="000000"/>
          <w:sz w:val="26"/>
          <w:szCs w:val="26"/>
        </w:rPr>
        <w:t>принимать меры по предупреждению коррупции;</w:t>
      </w:r>
    </w:p>
    <w:p w:rsidR="000E257B" w:rsidRPr="00BF60A8" w:rsidRDefault="000E257B" w:rsidP="001F6BD0">
      <w:pPr>
        <w:shd w:val="clear" w:color="auto" w:fill="FFFFFF"/>
        <w:tabs>
          <w:tab w:val="left" w:pos="1042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в)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0E257B" w:rsidRPr="00BF60A8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lastRenderedPageBreak/>
        <w:t>3. Этические правила служебного поведения</w:t>
      </w:r>
    </w:p>
    <w:p w:rsidR="000E257B" w:rsidRPr="00BF60A8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 xml:space="preserve">работников </w:t>
      </w:r>
      <w:r w:rsidR="00BF60A8" w:rsidRPr="00BF60A8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BF60A8">
        <w:rPr>
          <w:rFonts w:ascii="Times New Roman" w:hAnsi="Times New Roman"/>
          <w:b/>
          <w:color w:val="000000"/>
          <w:sz w:val="26"/>
          <w:szCs w:val="26"/>
        </w:rPr>
        <w:t>чреждения</w:t>
      </w:r>
    </w:p>
    <w:p w:rsidR="000E257B" w:rsidRPr="00BF60A8" w:rsidRDefault="000E257B" w:rsidP="001F6BD0">
      <w:pPr>
        <w:shd w:val="clear" w:color="auto" w:fill="FFFFFF"/>
        <w:tabs>
          <w:tab w:val="left" w:pos="1176"/>
        </w:tabs>
        <w:spacing w:after="0" w:line="240" w:lineRule="auto"/>
        <w:ind w:firstLine="734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3.1.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257B" w:rsidRPr="00BF60A8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3.2.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В служебном поведении работник Учреждения воздерживается от:</w:t>
      </w:r>
    </w:p>
    <w:p w:rsidR="000E257B" w:rsidRPr="00BF60A8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а)</w:t>
      </w:r>
      <w:r w:rsidR="00BF60A8" w:rsidRPr="00BF60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60A8">
        <w:rPr>
          <w:rFonts w:ascii="Times New Roman" w:hAnsi="Times New Roman"/>
          <w:color w:val="000000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257B" w:rsidRPr="00BF60A8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б)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E257B" w:rsidRPr="00BF60A8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в)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угроз, оскорбительных выражений или реплик, действий, препятствующих   нормальному  общению  или   провоцирующих противоправное поведение;</w:t>
      </w:r>
    </w:p>
    <w:p w:rsidR="000E257B" w:rsidRPr="00BF60A8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г)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курения во время служебных совещаний, бесед, иного служебного общения с гражданами.</w:t>
      </w:r>
    </w:p>
    <w:p w:rsidR="000E257B" w:rsidRPr="00BF60A8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E257B" w:rsidRPr="00BF60A8" w:rsidRDefault="000E257B" w:rsidP="001F6B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E257B" w:rsidRPr="00BF60A8" w:rsidRDefault="00BF60A8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>3.4.</w:t>
      </w:r>
      <w:r w:rsidR="000E257B" w:rsidRPr="00BF60A8">
        <w:rPr>
          <w:rFonts w:ascii="Times New Roman" w:hAnsi="Times New Roman"/>
          <w:color w:val="000000"/>
          <w:sz w:val="26"/>
          <w:szCs w:val="26"/>
        </w:rPr>
        <w:tab/>
        <w:t>Внешний вид работника Учреждения при исполнении им должностных обязанностей  в зависимости от условий работы должен  способствовать  уважительному  отношению  граждан 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E257B" w:rsidRPr="00BF60A8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257B" w:rsidRPr="00BF60A8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60A8">
        <w:rPr>
          <w:rFonts w:ascii="Times New Roman" w:hAnsi="Times New Roman"/>
          <w:b/>
          <w:color w:val="000000"/>
          <w:sz w:val="26"/>
          <w:szCs w:val="26"/>
        </w:rPr>
        <w:t>4. Ответственность за нарушение положений Кодекса</w:t>
      </w:r>
    </w:p>
    <w:p w:rsidR="00BF60A8" w:rsidRDefault="00BF60A8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257B" w:rsidRPr="00BF60A8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F60A8">
        <w:rPr>
          <w:rFonts w:ascii="Times New Roman" w:hAnsi="Times New Roman"/>
          <w:color w:val="000000"/>
          <w:sz w:val="26"/>
          <w:szCs w:val="26"/>
        </w:rPr>
        <w:t xml:space="preserve">4.1. </w:t>
      </w:r>
      <w:r w:rsidRPr="00BF60A8">
        <w:rPr>
          <w:rFonts w:ascii="Times New Roman" w:hAnsi="Times New Roman"/>
          <w:color w:val="000000"/>
          <w:sz w:val="26"/>
          <w:szCs w:val="26"/>
        </w:rPr>
        <w:tab/>
        <w:t xml:space="preserve">Нарушение работником Учреждения положений Кодекса подлежит моральному осуждению </w:t>
      </w:r>
      <w:r w:rsidRPr="00BF60A8">
        <w:rPr>
          <w:rFonts w:ascii="Times New Roman" w:hAnsi="Times New Roman"/>
          <w:sz w:val="26"/>
          <w:szCs w:val="26"/>
        </w:rPr>
        <w:t>на заседании комиссии по</w:t>
      </w:r>
      <w:r w:rsidRPr="00BF60A8">
        <w:rPr>
          <w:rFonts w:ascii="Times New Roman" w:hAnsi="Times New Roman"/>
          <w:color w:val="000000"/>
          <w:sz w:val="26"/>
          <w:szCs w:val="26"/>
        </w:rPr>
        <w:t xml:space="preserve"> соблюдению требований к служебному  поведению  работников Учреждения и урегулированию конфликта интересов в учреждении, образованной в соответствии с Указом  Президента Россий</w:t>
      </w:r>
      <w:r w:rsidR="004B380A">
        <w:rPr>
          <w:rFonts w:ascii="Times New Roman" w:hAnsi="Times New Roman"/>
          <w:color w:val="000000"/>
          <w:sz w:val="26"/>
          <w:szCs w:val="26"/>
        </w:rPr>
        <w:t>ской Федерации от 1 июля 2010 года</w:t>
      </w:r>
      <w:bookmarkStart w:id="0" w:name="_GoBack"/>
      <w:bookmarkEnd w:id="0"/>
      <w:r w:rsidRPr="00BF60A8">
        <w:rPr>
          <w:rFonts w:ascii="Times New Roman" w:hAnsi="Times New Roman"/>
          <w:color w:val="000000"/>
          <w:sz w:val="26"/>
          <w:szCs w:val="26"/>
        </w:rPr>
        <w:t xml:space="preserve"> № 821 «О комиссиях по соблюдению  требований к служебному поведению федеральных государственных служащих и урегулированию конфликта интересов»,  и урегулированию конфликта интересов в учреждении, а в случаях, предусмотренных законодательством, нарушение положений Кодекса влечет применение к работнику Учреждения мер  дисциплинарной ответственности.</w:t>
      </w:r>
    </w:p>
    <w:p w:rsidR="000E257B" w:rsidRPr="00BF60A8" w:rsidRDefault="000E257B" w:rsidP="001F6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E257B" w:rsidRPr="00BF60A8" w:rsidSect="003C06B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B5" w:rsidRDefault="00834DB5" w:rsidP="001559AC">
      <w:pPr>
        <w:spacing w:after="0" w:line="240" w:lineRule="auto"/>
      </w:pPr>
      <w:r>
        <w:separator/>
      </w:r>
    </w:p>
  </w:endnote>
  <w:endnote w:type="continuationSeparator" w:id="0">
    <w:p w:rsidR="00834DB5" w:rsidRDefault="00834DB5" w:rsidP="001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7B" w:rsidRDefault="007A4B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80A">
      <w:rPr>
        <w:noProof/>
      </w:rPr>
      <w:t>4</w:t>
    </w:r>
    <w:r>
      <w:rPr>
        <w:noProof/>
      </w:rPr>
      <w:fldChar w:fldCharType="end"/>
    </w:r>
  </w:p>
  <w:p w:rsidR="000E257B" w:rsidRDefault="000E25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7B" w:rsidRDefault="007A4B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57B">
      <w:rPr>
        <w:noProof/>
      </w:rPr>
      <w:t>1</w:t>
    </w:r>
    <w:r>
      <w:rPr>
        <w:noProof/>
      </w:rPr>
      <w:fldChar w:fldCharType="end"/>
    </w:r>
  </w:p>
  <w:p w:rsidR="000E257B" w:rsidRDefault="000E2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B5" w:rsidRDefault="00834DB5" w:rsidP="001559AC">
      <w:pPr>
        <w:spacing w:after="0" w:line="240" w:lineRule="auto"/>
      </w:pPr>
      <w:r>
        <w:separator/>
      </w:r>
    </w:p>
  </w:footnote>
  <w:footnote w:type="continuationSeparator" w:id="0">
    <w:p w:rsidR="00834DB5" w:rsidRDefault="00834DB5" w:rsidP="0015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7B" w:rsidRDefault="000E257B" w:rsidP="00E55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57B" w:rsidRDefault="000E2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7B" w:rsidRPr="00450AA6" w:rsidRDefault="000E257B" w:rsidP="00450AA6">
    <w:pPr>
      <w:pStyle w:val="a3"/>
      <w:framePr w:wrap="around" w:vAnchor="text" w:hAnchor="page" w:x="6382" w:y="73"/>
      <w:rPr>
        <w:rStyle w:val="a5"/>
        <w:b w:val="0"/>
        <w:i w:val="0"/>
        <w:sz w:val="20"/>
        <w:szCs w:val="20"/>
      </w:rPr>
    </w:pPr>
  </w:p>
  <w:p w:rsidR="000E257B" w:rsidRDefault="000E2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3EA"/>
    <w:multiLevelType w:val="hybridMultilevel"/>
    <w:tmpl w:val="0A9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88"/>
    <w:rsid w:val="000E257B"/>
    <w:rsid w:val="00120F17"/>
    <w:rsid w:val="001559AC"/>
    <w:rsid w:val="001C083E"/>
    <w:rsid w:val="001F6BD0"/>
    <w:rsid w:val="00225E62"/>
    <w:rsid w:val="003718B1"/>
    <w:rsid w:val="003A18C6"/>
    <w:rsid w:val="003C06BF"/>
    <w:rsid w:val="003C447C"/>
    <w:rsid w:val="00404733"/>
    <w:rsid w:val="00450AA6"/>
    <w:rsid w:val="004B380A"/>
    <w:rsid w:val="004C5898"/>
    <w:rsid w:val="004F647B"/>
    <w:rsid w:val="00593CD6"/>
    <w:rsid w:val="00611B9D"/>
    <w:rsid w:val="006704D5"/>
    <w:rsid w:val="006B0529"/>
    <w:rsid w:val="00731371"/>
    <w:rsid w:val="007514A2"/>
    <w:rsid w:val="007A4B0F"/>
    <w:rsid w:val="00831496"/>
    <w:rsid w:val="00834DB5"/>
    <w:rsid w:val="00901388"/>
    <w:rsid w:val="00907D93"/>
    <w:rsid w:val="00992AE5"/>
    <w:rsid w:val="00A13310"/>
    <w:rsid w:val="00A51537"/>
    <w:rsid w:val="00A62674"/>
    <w:rsid w:val="00BA3323"/>
    <w:rsid w:val="00BF60A8"/>
    <w:rsid w:val="00C4483F"/>
    <w:rsid w:val="00CC5978"/>
    <w:rsid w:val="00D12698"/>
    <w:rsid w:val="00D676AF"/>
    <w:rsid w:val="00E4253C"/>
    <w:rsid w:val="00E55911"/>
    <w:rsid w:val="00E7339B"/>
    <w:rsid w:val="00EB25EF"/>
    <w:rsid w:val="00E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link w:val="a3"/>
    <w:uiPriority w:val="99"/>
    <w:locked/>
    <w:rsid w:val="0090138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page number"/>
    <w:uiPriority w:val="99"/>
    <w:rsid w:val="00901388"/>
    <w:rPr>
      <w:rFonts w:cs="Times New Roman"/>
    </w:rPr>
  </w:style>
  <w:style w:type="paragraph" w:styleId="a6">
    <w:name w:val="footer"/>
    <w:basedOn w:val="a"/>
    <w:link w:val="a7"/>
    <w:uiPriority w:val="99"/>
    <w:rsid w:val="004F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F647B"/>
    <w:rPr>
      <w:rFonts w:cs="Times New Roman"/>
    </w:rPr>
  </w:style>
  <w:style w:type="paragraph" w:styleId="a8">
    <w:name w:val="No Spacing"/>
    <w:uiPriority w:val="99"/>
    <w:qFormat/>
    <w:rsid w:val="001F6BD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Директор (ВИКТОРИЯ)</cp:lastModifiedBy>
  <cp:revision>11</cp:revision>
  <cp:lastPrinted>2023-09-10T09:58:00Z</cp:lastPrinted>
  <dcterms:created xsi:type="dcterms:W3CDTF">2016-01-10T14:16:00Z</dcterms:created>
  <dcterms:modified xsi:type="dcterms:W3CDTF">2023-09-10T09:58:00Z</dcterms:modified>
</cp:coreProperties>
</file>